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1D972170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A54011">
        <w:rPr>
          <w:b/>
          <w:lang w:val="en-US"/>
        </w:rPr>
        <w:t>ĐĂNG KÝ MỚI NĂM 2011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A54011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65689C" w:rsidRPr="0097601A" w14:paraId="51B6DADE" w14:textId="77777777" w:rsidTr="00A54011">
        <w:tc>
          <w:tcPr>
            <w:tcW w:w="166" w:type="pct"/>
          </w:tcPr>
          <w:p w14:paraId="34BD4CF6" w14:textId="77777777" w:rsidR="000270E5" w:rsidRPr="0097601A" w:rsidRDefault="000270E5" w:rsidP="00DF77FE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5D3E51EE" w14:textId="77777777" w:rsidR="000270E5" w:rsidRPr="0097601A" w:rsidRDefault="000270E5" w:rsidP="003A2958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B2011-DHH-02. Nghiên cứu hiện tượng xói lở, bồi tụ bờ sông và đề xuất giải pháp xử lý thích hợp ở khu vực Trung Trung Bộ</w:t>
            </w:r>
          </w:p>
        </w:tc>
        <w:tc>
          <w:tcPr>
            <w:tcW w:w="831" w:type="pct"/>
          </w:tcPr>
          <w:p w14:paraId="3ADA0C20" w14:textId="77777777" w:rsidR="000270E5" w:rsidRPr="00142E71" w:rsidRDefault="000270E5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  <w:r w:rsidRPr="00142E71">
              <w:rPr>
                <w:b/>
                <w:bCs/>
                <w:sz w:val="22"/>
                <w:lang w:val="en-US"/>
              </w:rPr>
              <w:t>PGS.TS. Đỗ Quang Thiên</w:t>
            </w:r>
          </w:p>
          <w:p w14:paraId="5A0FFA58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GS.TSKH Nguyễn Thanh</w:t>
            </w:r>
          </w:p>
          <w:p w14:paraId="3203F030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ThS. Nguyễn Thị Thanh Nhàn</w:t>
            </w:r>
          </w:p>
          <w:p w14:paraId="5C2242B1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ThS. Hoàng Ngô Tự Do</w:t>
            </w:r>
          </w:p>
          <w:p w14:paraId="296577AA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ThS. Đỗ Thị Việt Hương</w:t>
            </w:r>
          </w:p>
          <w:p w14:paraId="34AC75CC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CN. Trần Thị Phương An</w:t>
            </w:r>
          </w:p>
          <w:p w14:paraId="572FE00F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CN. Lê Trần Mỹ Ngọc</w:t>
            </w:r>
          </w:p>
          <w:p w14:paraId="62B38E31" w14:textId="77777777" w:rsidR="000270E5" w:rsidRPr="0097601A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CN. Lê Văn Việt</w:t>
            </w:r>
          </w:p>
        </w:tc>
        <w:tc>
          <w:tcPr>
            <w:tcW w:w="323" w:type="pct"/>
          </w:tcPr>
          <w:p w14:paraId="1D62D97A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743DD178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1/2011-12/2012</w:t>
            </w:r>
          </w:p>
          <w:p w14:paraId="0299D29F" w14:textId="77777777" w:rsidR="000270E5" w:rsidRPr="0097601A" w:rsidRDefault="000270E5" w:rsidP="004911CC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Gia hạn: lần 1 đến 6/2013, lần 2  đến 10/11/2013 (CV số 705/ĐHH-KHCN của ĐHH)</w:t>
            </w:r>
          </w:p>
        </w:tc>
        <w:tc>
          <w:tcPr>
            <w:tcW w:w="416" w:type="pct"/>
          </w:tcPr>
          <w:p w14:paraId="2F3BEC76" w14:textId="54AA0F96" w:rsidR="000270E5" w:rsidRPr="0097601A" w:rsidRDefault="000270E5" w:rsidP="0097601A">
            <w:pPr>
              <w:spacing w:before="60"/>
              <w:jc w:val="right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570</w:t>
            </w:r>
          </w:p>
        </w:tc>
        <w:tc>
          <w:tcPr>
            <w:tcW w:w="414" w:type="pct"/>
          </w:tcPr>
          <w:p w14:paraId="28EB3486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28/11/2013</w:t>
            </w:r>
          </w:p>
          <w:p w14:paraId="624AC15C" w14:textId="77777777" w:rsidR="000270E5" w:rsidRPr="0097601A" w:rsidRDefault="000270E5" w:rsidP="009D6969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QĐ số 2203/QĐ-ĐHH ngày 27/11/2013</w:t>
            </w:r>
          </w:p>
        </w:tc>
        <w:tc>
          <w:tcPr>
            <w:tcW w:w="415" w:type="pct"/>
          </w:tcPr>
          <w:p w14:paraId="68E8C79A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16/01/2014</w:t>
            </w:r>
          </w:p>
        </w:tc>
        <w:tc>
          <w:tcPr>
            <w:tcW w:w="508" w:type="pct"/>
          </w:tcPr>
          <w:p w14:paraId="453E4F56" w14:textId="1B24DAF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027681C5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1 sách chuyên khảo (ĐHH in 12/2013)</w:t>
            </w:r>
          </w:p>
          <w:p w14:paraId="175D08C8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3 bài báo quốc tế (1 bài HT IGCP 581 – Hanoi, 1 bài HT HUEGEO2012, 1 bài HT GTSD2012 – TP.HCM)</w:t>
            </w:r>
          </w:p>
          <w:p w14:paraId="6726AC8F" w14:textId="77777777" w:rsidR="000270E5" w:rsidRPr="0097601A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97601A">
              <w:rPr>
                <w:sz w:val="22"/>
                <w:lang w:val="en-US"/>
              </w:rPr>
              <w:t>2 HVCH</w:t>
            </w:r>
          </w:p>
        </w:tc>
      </w:tr>
      <w:tr w:rsidR="0097601A" w:rsidRPr="0097601A" w14:paraId="1A02F2C8" w14:textId="77777777" w:rsidTr="00A54011">
        <w:tc>
          <w:tcPr>
            <w:tcW w:w="166" w:type="pct"/>
          </w:tcPr>
          <w:p w14:paraId="68ECD898" w14:textId="77777777" w:rsidR="0097601A" w:rsidRPr="0097601A" w:rsidRDefault="0097601A" w:rsidP="0097601A">
            <w:pPr>
              <w:pStyle w:val="ListParagraph"/>
              <w:spacing w:before="60"/>
              <w:ind w:left="357"/>
              <w:contextualSpacing w:val="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48" w:type="pct"/>
          </w:tcPr>
          <w:p w14:paraId="613E2C3D" w14:textId="6B7169A4" w:rsidR="0097601A" w:rsidRPr="0097601A" w:rsidRDefault="0097601A" w:rsidP="003A2958">
            <w:pPr>
              <w:spacing w:before="60"/>
              <w:rPr>
                <w:b/>
                <w:bCs/>
                <w:sz w:val="22"/>
                <w:lang w:val="en-US"/>
              </w:rPr>
            </w:pPr>
            <w:r w:rsidRPr="0097601A">
              <w:rPr>
                <w:b/>
                <w:bCs/>
                <w:sz w:val="22"/>
                <w:lang w:val="en-US"/>
              </w:rPr>
              <w:t>TỔNG</w:t>
            </w:r>
          </w:p>
        </w:tc>
        <w:tc>
          <w:tcPr>
            <w:tcW w:w="831" w:type="pct"/>
          </w:tcPr>
          <w:p w14:paraId="29340504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3" w:type="pct"/>
          </w:tcPr>
          <w:p w14:paraId="4BB130A9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6" w:type="pct"/>
          </w:tcPr>
          <w:p w14:paraId="67A4A4CD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6" w:type="pct"/>
          </w:tcPr>
          <w:p w14:paraId="32532B68" w14:textId="5375C1EB" w:rsidR="0097601A" w:rsidRPr="0097601A" w:rsidRDefault="0097601A" w:rsidP="0097601A">
            <w:pPr>
              <w:spacing w:before="60"/>
              <w:jc w:val="right"/>
              <w:rPr>
                <w:b/>
                <w:bCs/>
                <w:sz w:val="22"/>
                <w:lang w:val="en-US"/>
              </w:rPr>
            </w:pPr>
            <w:r w:rsidRPr="0097601A">
              <w:rPr>
                <w:b/>
                <w:bCs/>
                <w:sz w:val="22"/>
                <w:lang w:val="en-US"/>
              </w:rPr>
              <w:t>570</w:t>
            </w:r>
          </w:p>
        </w:tc>
        <w:tc>
          <w:tcPr>
            <w:tcW w:w="414" w:type="pct"/>
          </w:tcPr>
          <w:p w14:paraId="3BB513F1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15" w:type="pct"/>
          </w:tcPr>
          <w:p w14:paraId="2CCAD241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08" w:type="pct"/>
          </w:tcPr>
          <w:p w14:paraId="7BF0C8F3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63" w:type="pct"/>
          </w:tcPr>
          <w:p w14:paraId="5F59FB1A" w14:textId="77777777" w:rsidR="0097601A" w:rsidRPr="0097601A" w:rsidRDefault="0097601A" w:rsidP="00DF77FE">
            <w:pPr>
              <w:spacing w:before="60"/>
              <w:rPr>
                <w:b/>
                <w:bCs/>
                <w:sz w:val="22"/>
                <w:lang w:val="en-US"/>
              </w:rPr>
            </w:pP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2E71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601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4011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47</cp:revision>
  <dcterms:created xsi:type="dcterms:W3CDTF">2019-04-02T08:34:00Z</dcterms:created>
  <dcterms:modified xsi:type="dcterms:W3CDTF">2021-11-08T03:33:00Z</dcterms:modified>
</cp:coreProperties>
</file>