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E646" w14:textId="7D8CB83C" w:rsidR="00173CA9" w:rsidRPr="00173CA9" w:rsidRDefault="00173CA9" w:rsidP="00173CA9">
      <w:pPr>
        <w:jc w:val="center"/>
        <w:rPr>
          <w:b/>
          <w:bCs/>
        </w:rPr>
      </w:pPr>
      <w:r w:rsidRPr="00173CA9">
        <w:rPr>
          <w:b/>
          <w:bCs/>
        </w:rPr>
        <w:t>DANH MỤC ĐỀ TÀI NCKH SINH VIÊN NĂM 2012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638"/>
        <w:gridCol w:w="1320"/>
        <w:gridCol w:w="3964"/>
        <w:gridCol w:w="1127"/>
        <w:gridCol w:w="1363"/>
        <w:gridCol w:w="1850"/>
        <w:gridCol w:w="1561"/>
      </w:tblGrid>
      <w:tr w:rsidR="00C551ED" w:rsidRPr="00173CA9" w14:paraId="67AD77B3" w14:textId="77777777" w:rsidTr="00C551ED">
        <w:tc>
          <w:tcPr>
            <w:tcW w:w="254" w:type="pct"/>
            <w:shd w:val="clear" w:color="auto" w:fill="auto"/>
            <w:noWrap/>
            <w:vAlign w:val="center"/>
          </w:tcPr>
          <w:p w14:paraId="2E64C343" w14:textId="453D63AE" w:rsidR="00C551ED" w:rsidRPr="00173CA9" w:rsidRDefault="00C551ED" w:rsidP="00173CA9">
            <w:pPr>
              <w:jc w:val="center"/>
              <w:rPr>
                <w:b/>
                <w:bCs/>
              </w:rPr>
            </w:pPr>
            <w:r w:rsidRPr="00173CA9">
              <w:rPr>
                <w:b/>
                <w:bCs/>
              </w:rPr>
              <w:t>STT</w:t>
            </w:r>
          </w:p>
        </w:tc>
        <w:tc>
          <w:tcPr>
            <w:tcW w:w="906" w:type="pct"/>
            <w:shd w:val="clear" w:color="auto" w:fill="auto"/>
            <w:vAlign w:val="center"/>
          </w:tcPr>
          <w:p w14:paraId="6AA3A72C" w14:textId="5F25DD88" w:rsidR="00C551ED" w:rsidRPr="00173CA9" w:rsidRDefault="00C551ED" w:rsidP="00173CA9">
            <w:pPr>
              <w:jc w:val="center"/>
              <w:rPr>
                <w:b/>
                <w:bCs/>
              </w:rPr>
            </w:pPr>
            <w:r w:rsidRPr="00173CA9">
              <w:rPr>
                <w:b/>
                <w:bCs/>
              </w:rPr>
              <w:t>CN đề tài/ GVCV</w:t>
            </w:r>
          </w:p>
        </w:tc>
        <w:tc>
          <w:tcPr>
            <w:tcW w:w="453" w:type="pct"/>
            <w:shd w:val="clear" w:color="auto" w:fill="auto"/>
            <w:vAlign w:val="center"/>
          </w:tcPr>
          <w:p w14:paraId="235127EA" w14:textId="4AB083A5" w:rsidR="00C551ED" w:rsidRPr="00173CA9" w:rsidRDefault="00C551ED" w:rsidP="00173CA9">
            <w:pPr>
              <w:jc w:val="center"/>
              <w:rPr>
                <w:b/>
                <w:bCs/>
              </w:rPr>
            </w:pPr>
            <w:r w:rsidRPr="00173CA9">
              <w:rPr>
                <w:b/>
                <w:bCs/>
              </w:rPr>
              <w:t>Đơn vị</w:t>
            </w:r>
          </w:p>
        </w:tc>
        <w:tc>
          <w:tcPr>
            <w:tcW w:w="1361" w:type="pct"/>
            <w:shd w:val="clear" w:color="auto" w:fill="auto"/>
            <w:vAlign w:val="center"/>
          </w:tcPr>
          <w:p w14:paraId="7B75092E" w14:textId="70B73797" w:rsidR="00C551ED" w:rsidRPr="00173CA9" w:rsidRDefault="00C551ED" w:rsidP="00173CA9">
            <w:pPr>
              <w:jc w:val="center"/>
              <w:rPr>
                <w:b/>
                <w:bCs/>
              </w:rPr>
            </w:pPr>
            <w:r w:rsidRPr="00173CA9">
              <w:rPr>
                <w:b/>
                <w:bCs/>
              </w:rPr>
              <w:t>Tên đề tài (hướng ưu tiên)</w:t>
            </w:r>
          </w:p>
        </w:tc>
        <w:tc>
          <w:tcPr>
            <w:tcW w:w="387" w:type="pct"/>
            <w:shd w:val="clear" w:color="auto" w:fill="auto"/>
            <w:vAlign w:val="center"/>
          </w:tcPr>
          <w:p w14:paraId="53EE2D5C" w14:textId="3FDC9637" w:rsidR="00C551ED" w:rsidRPr="00173CA9" w:rsidRDefault="00C551ED" w:rsidP="00173CA9">
            <w:pPr>
              <w:jc w:val="center"/>
              <w:rPr>
                <w:b/>
                <w:bCs/>
              </w:rPr>
            </w:pPr>
            <w:r w:rsidRPr="00173CA9">
              <w:rPr>
                <w:b/>
                <w:bCs/>
              </w:rPr>
              <w:t>Kinh phí (tr.đ)</w:t>
            </w:r>
          </w:p>
        </w:tc>
        <w:tc>
          <w:tcPr>
            <w:tcW w:w="468" w:type="pct"/>
            <w:shd w:val="clear" w:color="auto" w:fill="auto"/>
            <w:vAlign w:val="center"/>
          </w:tcPr>
          <w:p w14:paraId="39051E71" w14:textId="042CD398" w:rsidR="00C551ED" w:rsidRPr="00173CA9" w:rsidRDefault="00C551ED" w:rsidP="00173CA9">
            <w:pPr>
              <w:jc w:val="center"/>
              <w:rPr>
                <w:b/>
                <w:bCs/>
              </w:rPr>
            </w:pPr>
            <w:r w:rsidRPr="00173CA9">
              <w:rPr>
                <w:b/>
                <w:bCs/>
              </w:rPr>
              <w:t>Ngày NT</w:t>
            </w:r>
          </w:p>
        </w:tc>
        <w:tc>
          <w:tcPr>
            <w:tcW w:w="635" w:type="pct"/>
            <w:shd w:val="clear" w:color="auto" w:fill="auto"/>
            <w:noWrap/>
            <w:vAlign w:val="center"/>
          </w:tcPr>
          <w:p w14:paraId="146DB064" w14:textId="70F6CFD9" w:rsidR="00C551ED" w:rsidRPr="00173CA9" w:rsidRDefault="00C551ED" w:rsidP="00173CA9">
            <w:pPr>
              <w:jc w:val="center"/>
              <w:rPr>
                <w:b/>
                <w:bCs/>
              </w:rPr>
            </w:pPr>
            <w:r w:rsidRPr="00173CA9">
              <w:rPr>
                <w:b/>
                <w:bCs/>
              </w:rPr>
              <w:t>Kết quả/</w:t>
            </w:r>
            <w:r>
              <w:rPr>
                <w:b/>
                <w:bCs/>
              </w:rPr>
              <w:br/>
            </w:r>
            <w:r w:rsidRPr="00173CA9">
              <w:rPr>
                <w:b/>
                <w:bCs/>
              </w:rPr>
              <w:t>Đề nghị của HĐ</w:t>
            </w:r>
          </w:p>
        </w:tc>
        <w:tc>
          <w:tcPr>
            <w:tcW w:w="536" w:type="pct"/>
            <w:shd w:val="clear" w:color="auto" w:fill="auto"/>
            <w:noWrap/>
            <w:vAlign w:val="center"/>
          </w:tcPr>
          <w:p w14:paraId="4F14AFEA" w14:textId="2103190D" w:rsidR="00C551ED" w:rsidRPr="00173CA9" w:rsidRDefault="00C551ED" w:rsidP="00173CA9">
            <w:pPr>
              <w:jc w:val="center"/>
              <w:rPr>
                <w:b/>
                <w:bCs/>
              </w:rPr>
            </w:pPr>
            <w:r w:rsidRPr="00173CA9">
              <w:rPr>
                <w:b/>
                <w:bCs/>
              </w:rPr>
              <w:t>Ghi chú</w:t>
            </w:r>
          </w:p>
        </w:tc>
      </w:tr>
      <w:tr w:rsidR="00C551ED" w:rsidRPr="00173CA9" w14:paraId="63BFD6F4" w14:textId="77777777" w:rsidTr="00C551ED">
        <w:tc>
          <w:tcPr>
            <w:tcW w:w="254" w:type="pct"/>
            <w:shd w:val="clear" w:color="auto" w:fill="auto"/>
            <w:noWrap/>
            <w:vAlign w:val="center"/>
          </w:tcPr>
          <w:p w14:paraId="06F298D5" w14:textId="274EB8E4"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23DDE4A5" w14:textId="77777777" w:rsidR="00C551ED" w:rsidRPr="00173CA9" w:rsidRDefault="00C551ED" w:rsidP="00173CA9">
            <w:r w:rsidRPr="00173CA9">
              <w:t>Phạm văn Đê, ĐTVT K32/ThS. Phan Hải Phong</w:t>
            </w:r>
          </w:p>
        </w:tc>
        <w:tc>
          <w:tcPr>
            <w:tcW w:w="453" w:type="pct"/>
            <w:shd w:val="clear" w:color="auto" w:fill="auto"/>
            <w:vAlign w:val="center"/>
            <w:hideMark/>
          </w:tcPr>
          <w:p w14:paraId="12994970" w14:textId="77777777" w:rsidR="00C551ED" w:rsidRPr="00173CA9" w:rsidRDefault="00C551ED" w:rsidP="00173CA9">
            <w:r w:rsidRPr="00173CA9">
              <w:t>Lý</w:t>
            </w:r>
          </w:p>
        </w:tc>
        <w:tc>
          <w:tcPr>
            <w:tcW w:w="1361" w:type="pct"/>
            <w:shd w:val="clear" w:color="auto" w:fill="auto"/>
            <w:vAlign w:val="center"/>
            <w:hideMark/>
          </w:tcPr>
          <w:p w14:paraId="1DA309B5" w14:textId="77777777" w:rsidR="00C551ED" w:rsidRPr="00173CA9" w:rsidRDefault="00C551ED" w:rsidP="00173CA9">
            <w:r w:rsidRPr="00173CA9">
              <w:t>Nghiên cứu, thiết kế, chế tạo kit phát triển dành cho vi điều khiển họ 8051/(Hướng 2)</w:t>
            </w:r>
          </w:p>
        </w:tc>
        <w:tc>
          <w:tcPr>
            <w:tcW w:w="387" w:type="pct"/>
            <w:shd w:val="clear" w:color="auto" w:fill="auto"/>
            <w:vAlign w:val="center"/>
            <w:hideMark/>
          </w:tcPr>
          <w:p w14:paraId="12B82B31" w14:textId="77777777" w:rsidR="00C551ED" w:rsidRPr="00173CA9" w:rsidRDefault="00C551ED" w:rsidP="00C551ED">
            <w:pPr>
              <w:jc w:val="right"/>
            </w:pPr>
            <w:r w:rsidRPr="00173CA9">
              <w:t>2</w:t>
            </w:r>
          </w:p>
        </w:tc>
        <w:tc>
          <w:tcPr>
            <w:tcW w:w="468" w:type="pct"/>
            <w:shd w:val="clear" w:color="auto" w:fill="auto"/>
            <w:vAlign w:val="center"/>
            <w:hideMark/>
          </w:tcPr>
          <w:p w14:paraId="28DEC88A" w14:textId="77777777" w:rsidR="00C551ED" w:rsidRPr="00173CA9" w:rsidRDefault="00C551ED" w:rsidP="00173CA9">
            <w:r w:rsidRPr="00173CA9">
              <w:t>26/12/12</w:t>
            </w:r>
          </w:p>
        </w:tc>
        <w:tc>
          <w:tcPr>
            <w:tcW w:w="635" w:type="pct"/>
            <w:shd w:val="clear" w:color="auto" w:fill="auto"/>
            <w:noWrap/>
            <w:vAlign w:val="center"/>
            <w:hideMark/>
          </w:tcPr>
          <w:p w14:paraId="05C0100E" w14:textId="77777777" w:rsidR="00C551ED" w:rsidRPr="00173CA9" w:rsidRDefault="00C551ED" w:rsidP="00173CA9">
            <w:r w:rsidRPr="00173CA9">
              <w:t>Tốt/dự thi</w:t>
            </w:r>
          </w:p>
        </w:tc>
        <w:tc>
          <w:tcPr>
            <w:tcW w:w="536" w:type="pct"/>
            <w:shd w:val="clear" w:color="auto" w:fill="auto"/>
            <w:noWrap/>
            <w:vAlign w:val="center"/>
            <w:hideMark/>
          </w:tcPr>
          <w:p w14:paraId="3434AC39" w14:textId="77777777" w:rsidR="00C551ED" w:rsidRPr="00173CA9" w:rsidRDefault="00C551ED" w:rsidP="00173CA9">
            <w:r w:rsidRPr="00173CA9">
              <w:t> </w:t>
            </w:r>
          </w:p>
        </w:tc>
      </w:tr>
      <w:tr w:rsidR="00C551ED" w:rsidRPr="00173CA9" w14:paraId="35EEC779" w14:textId="77777777" w:rsidTr="00C551ED">
        <w:tc>
          <w:tcPr>
            <w:tcW w:w="254" w:type="pct"/>
            <w:shd w:val="clear" w:color="auto" w:fill="auto"/>
            <w:noWrap/>
            <w:vAlign w:val="center"/>
          </w:tcPr>
          <w:p w14:paraId="51A63D16" w14:textId="1217BE53"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718244CA" w14:textId="77777777" w:rsidR="00C551ED" w:rsidRPr="00173CA9" w:rsidRDefault="00C551ED" w:rsidP="00173CA9">
            <w:r w:rsidRPr="00173CA9">
              <w:t>Trần Đức Dũng, ĐTVT K32/KS. Hồ Đức Tâm Linh</w:t>
            </w:r>
          </w:p>
        </w:tc>
        <w:tc>
          <w:tcPr>
            <w:tcW w:w="453" w:type="pct"/>
            <w:shd w:val="clear" w:color="auto" w:fill="auto"/>
            <w:vAlign w:val="center"/>
            <w:hideMark/>
          </w:tcPr>
          <w:p w14:paraId="2D95E462" w14:textId="77777777" w:rsidR="00C551ED" w:rsidRPr="00173CA9" w:rsidRDefault="00C551ED" w:rsidP="00173CA9">
            <w:r w:rsidRPr="00173CA9">
              <w:t>Lý</w:t>
            </w:r>
          </w:p>
        </w:tc>
        <w:tc>
          <w:tcPr>
            <w:tcW w:w="1361" w:type="pct"/>
            <w:shd w:val="clear" w:color="auto" w:fill="auto"/>
            <w:vAlign w:val="center"/>
            <w:hideMark/>
          </w:tcPr>
          <w:p w14:paraId="6A6745C3" w14:textId="77777777" w:rsidR="00C551ED" w:rsidRPr="00173CA9" w:rsidRDefault="00C551ED" w:rsidP="00173CA9">
            <w:r w:rsidRPr="00173CA9">
              <w:t>Thiết kế và mô phỏng một tuyến truyền dẫn thông tin quang/ Hướng (1)</w:t>
            </w:r>
          </w:p>
        </w:tc>
        <w:tc>
          <w:tcPr>
            <w:tcW w:w="387" w:type="pct"/>
            <w:shd w:val="clear" w:color="auto" w:fill="auto"/>
            <w:vAlign w:val="center"/>
            <w:hideMark/>
          </w:tcPr>
          <w:p w14:paraId="16EC3298" w14:textId="77777777" w:rsidR="00C551ED" w:rsidRPr="00173CA9" w:rsidRDefault="00C551ED" w:rsidP="00C551ED">
            <w:pPr>
              <w:jc w:val="right"/>
            </w:pPr>
            <w:r w:rsidRPr="00173CA9">
              <w:t>2</w:t>
            </w:r>
          </w:p>
        </w:tc>
        <w:tc>
          <w:tcPr>
            <w:tcW w:w="468" w:type="pct"/>
            <w:shd w:val="clear" w:color="auto" w:fill="auto"/>
            <w:vAlign w:val="center"/>
            <w:hideMark/>
          </w:tcPr>
          <w:p w14:paraId="692256BB" w14:textId="77777777" w:rsidR="00C551ED" w:rsidRPr="00173CA9" w:rsidRDefault="00C551ED" w:rsidP="00173CA9">
            <w:r w:rsidRPr="00173CA9">
              <w:t>26/12/12</w:t>
            </w:r>
          </w:p>
        </w:tc>
        <w:tc>
          <w:tcPr>
            <w:tcW w:w="635" w:type="pct"/>
            <w:shd w:val="clear" w:color="auto" w:fill="auto"/>
            <w:noWrap/>
            <w:vAlign w:val="center"/>
            <w:hideMark/>
          </w:tcPr>
          <w:p w14:paraId="65663659" w14:textId="77777777" w:rsidR="00C551ED" w:rsidRPr="00173CA9" w:rsidRDefault="00C551ED" w:rsidP="00173CA9">
            <w:r w:rsidRPr="00173CA9">
              <w:t>Tốt/dự thi</w:t>
            </w:r>
          </w:p>
        </w:tc>
        <w:tc>
          <w:tcPr>
            <w:tcW w:w="536" w:type="pct"/>
            <w:shd w:val="clear" w:color="auto" w:fill="auto"/>
            <w:vAlign w:val="center"/>
            <w:hideMark/>
          </w:tcPr>
          <w:p w14:paraId="1D3FDC2F" w14:textId="77777777" w:rsidR="00C551ED" w:rsidRPr="00173CA9" w:rsidRDefault="00C551ED" w:rsidP="00173CA9">
            <w:r w:rsidRPr="00173CA9">
              <w:t> </w:t>
            </w:r>
          </w:p>
        </w:tc>
      </w:tr>
      <w:tr w:rsidR="00C551ED" w:rsidRPr="00173CA9" w14:paraId="2D82E0D5" w14:textId="77777777" w:rsidTr="00C551ED">
        <w:tc>
          <w:tcPr>
            <w:tcW w:w="254" w:type="pct"/>
            <w:shd w:val="clear" w:color="auto" w:fill="auto"/>
            <w:noWrap/>
            <w:vAlign w:val="center"/>
          </w:tcPr>
          <w:p w14:paraId="246742FA" w14:textId="33ED322C"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28813861" w14:textId="77777777" w:rsidR="00C551ED" w:rsidRPr="00173CA9" w:rsidRDefault="00C551ED" w:rsidP="00173CA9">
            <w:r w:rsidRPr="00173CA9">
              <w:t>Hồ Văn Thành, Hóa K33/TS. Nguyễn Hải Phong</w:t>
            </w:r>
          </w:p>
        </w:tc>
        <w:tc>
          <w:tcPr>
            <w:tcW w:w="453" w:type="pct"/>
            <w:shd w:val="clear" w:color="auto" w:fill="auto"/>
            <w:vAlign w:val="center"/>
            <w:hideMark/>
          </w:tcPr>
          <w:p w14:paraId="005CA6A0" w14:textId="77777777" w:rsidR="00C551ED" w:rsidRPr="00173CA9" w:rsidRDefault="00C551ED" w:rsidP="00173CA9">
            <w:r w:rsidRPr="00173CA9">
              <w:t>Hóa</w:t>
            </w:r>
          </w:p>
        </w:tc>
        <w:tc>
          <w:tcPr>
            <w:tcW w:w="1361" w:type="pct"/>
            <w:shd w:val="clear" w:color="auto" w:fill="auto"/>
            <w:vAlign w:val="center"/>
            <w:hideMark/>
          </w:tcPr>
          <w:p w14:paraId="7D71033D" w14:textId="77777777" w:rsidR="00C551ED" w:rsidRPr="00173CA9" w:rsidRDefault="00C551ED" w:rsidP="00173CA9">
            <w:r w:rsidRPr="00173CA9">
              <w:t>Nghiên cứu xác định Pb(II) bằng phương pháp von-ampe hòa tan anot hấp phụ/ (*)</w:t>
            </w:r>
          </w:p>
        </w:tc>
        <w:tc>
          <w:tcPr>
            <w:tcW w:w="387" w:type="pct"/>
            <w:shd w:val="clear" w:color="auto" w:fill="auto"/>
            <w:vAlign w:val="center"/>
            <w:hideMark/>
          </w:tcPr>
          <w:p w14:paraId="7396476D" w14:textId="77777777" w:rsidR="00C551ED" w:rsidRPr="00173CA9" w:rsidRDefault="00C551ED" w:rsidP="00C551ED">
            <w:pPr>
              <w:jc w:val="right"/>
            </w:pPr>
            <w:r w:rsidRPr="00173CA9">
              <w:t>2</w:t>
            </w:r>
          </w:p>
        </w:tc>
        <w:tc>
          <w:tcPr>
            <w:tcW w:w="468" w:type="pct"/>
            <w:shd w:val="clear" w:color="auto" w:fill="auto"/>
            <w:vAlign w:val="center"/>
            <w:hideMark/>
          </w:tcPr>
          <w:p w14:paraId="78705188" w14:textId="77777777" w:rsidR="00C551ED" w:rsidRPr="00173CA9" w:rsidRDefault="00C551ED" w:rsidP="00173CA9">
            <w:r w:rsidRPr="00173CA9">
              <w:t> </w:t>
            </w:r>
          </w:p>
        </w:tc>
        <w:tc>
          <w:tcPr>
            <w:tcW w:w="635" w:type="pct"/>
            <w:shd w:val="clear" w:color="auto" w:fill="auto"/>
            <w:vAlign w:val="center"/>
            <w:hideMark/>
          </w:tcPr>
          <w:p w14:paraId="07F4C7F2" w14:textId="77777777" w:rsidR="00C551ED" w:rsidRPr="00173CA9" w:rsidRDefault="00C551ED" w:rsidP="00173CA9">
            <w:r w:rsidRPr="00173CA9">
              <w:t> </w:t>
            </w:r>
          </w:p>
        </w:tc>
        <w:tc>
          <w:tcPr>
            <w:tcW w:w="536" w:type="pct"/>
            <w:shd w:val="clear" w:color="auto" w:fill="auto"/>
            <w:vAlign w:val="center"/>
            <w:hideMark/>
          </w:tcPr>
          <w:p w14:paraId="54A73401" w14:textId="77777777" w:rsidR="00C551ED" w:rsidRPr="00173CA9" w:rsidRDefault="00C551ED" w:rsidP="00173CA9">
            <w:r w:rsidRPr="00173CA9">
              <w:t>Xin gia hạn</w:t>
            </w:r>
          </w:p>
        </w:tc>
      </w:tr>
      <w:tr w:rsidR="00C551ED" w:rsidRPr="00173CA9" w14:paraId="1D9620B4" w14:textId="77777777" w:rsidTr="00C551ED">
        <w:tc>
          <w:tcPr>
            <w:tcW w:w="254" w:type="pct"/>
            <w:shd w:val="clear" w:color="auto" w:fill="auto"/>
            <w:noWrap/>
            <w:vAlign w:val="center"/>
          </w:tcPr>
          <w:p w14:paraId="10F81663" w14:textId="2DAA886B"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187F80A0" w14:textId="77777777" w:rsidR="00C551ED" w:rsidRPr="00173CA9" w:rsidRDefault="00C551ED" w:rsidP="00173CA9">
            <w:r w:rsidRPr="00173CA9">
              <w:t>Trương Thế Khá, Hóa K33/PGS.TS. Trần Thị Văn Thi</w:t>
            </w:r>
          </w:p>
        </w:tc>
        <w:tc>
          <w:tcPr>
            <w:tcW w:w="453" w:type="pct"/>
            <w:shd w:val="clear" w:color="auto" w:fill="auto"/>
            <w:noWrap/>
            <w:vAlign w:val="center"/>
            <w:hideMark/>
          </w:tcPr>
          <w:p w14:paraId="6E76377D" w14:textId="77777777" w:rsidR="00C551ED" w:rsidRPr="00173CA9" w:rsidRDefault="00C551ED" w:rsidP="00173CA9">
            <w:r w:rsidRPr="00173CA9">
              <w:t>Hóa</w:t>
            </w:r>
          </w:p>
        </w:tc>
        <w:tc>
          <w:tcPr>
            <w:tcW w:w="1361" w:type="pct"/>
            <w:shd w:val="clear" w:color="auto" w:fill="auto"/>
            <w:vAlign w:val="center"/>
            <w:hideMark/>
          </w:tcPr>
          <w:p w14:paraId="483BAD8C" w14:textId="77777777" w:rsidR="00C551ED" w:rsidRPr="00173CA9" w:rsidRDefault="00C551ED" w:rsidP="00173CA9">
            <w:r w:rsidRPr="00173CA9">
              <w:t>Nghiên cứu chất lượng của bột glucomanan tách chiết từ củ nưa – amorphophallus sp. (họ Ráy – araceae)/Hướng (2)</w:t>
            </w:r>
          </w:p>
        </w:tc>
        <w:tc>
          <w:tcPr>
            <w:tcW w:w="387" w:type="pct"/>
            <w:shd w:val="clear" w:color="auto" w:fill="auto"/>
            <w:noWrap/>
            <w:vAlign w:val="center"/>
            <w:hideMark/>
          </w:tcPr>
          <w:p w14:paraId="347DA682" w14:textId="77777777" w:rsidR="00C551ED" w:rsidRPr="00173CA9" w:rsidRDefault="00C551ED" w:rsidP="00C551ED">
            <w:pPr>
              <w:jc w:val="right"/>
            </w:pPr>
            <w:r w:rsidRPr="00173CA9">
              <w:t> </w:t>
            </w:r>
          </w:p>
        </w:tc>
        <w:tc>
          <w:tcPr>
            <w:tcW w:w="468" w:type="pct"/>
            <w:shd w:val="clear" w:color="auto" w:fill="auto"/>
            <w:noWrap/>
            <w:vAlign w:val="center"/>
            <w:hideMark/>
          </w:tcPr>
          <w:p w14:paraId="12E45FEB" w14:textId="77777777" w:rsidR="00C551ED" w:rsidRPr="00173CA9" w:rsidRDefault="00C551ED" w:rsidP="00173CA9">
            <w:r w:rsidRPr="00173CA9">
              <w:t>25/01/13</w:t>
            </w:r>
          </w:p>
        </w:tc>
        <w:tc>
          <w:tcPr>
            <w:tcW w:w="635" w:type="pct"/>
            <w:shd w:val="clear" w:color="auto" w:fill="auto"/>
            <w:noWrap/>
            <w:vAlign w:val="center"/>
            <w:hideMark/>
          </w:tcPr>
          <w:p w14:paraId="5E4064A1" w14:textId="77777777" w:rsidR="00C551ED" w:rsidRPr="00173CA9" w:rsidRDefault="00C551ED" w:rsidP="00173CA9">
            <w:r w:rsidRPr="00173CA9">
              <w:t>Tốt</w:t>
            </w:r>
          </w:p>
        </w:tc>
        <w:tc>
          <w:tcPr>
            <w:tcW w:w="536" w:type="pct"/>
            <w:shd w:val="clear" w:color="auto" w:fill="auto"/>
            <w:vAlign w:val="center"/>
            <w:hideMark/>
          </w:tcPr>
          <w:p w14:paraId="31871C20" w14:textId="77777777" w:rsidR="00C551ED" w:rsidRDefault="00C551ED" w:rsidP="00173CA9">
            <w:r w:rsidRPr="00173CA9">
              <w:t>GVCV hỗ trợ KP</w:t>
            </w:r>
          </w:p>
          <w:p w14:paraId="67615F69" w14:textId="6682586C" w:rsidR="00C551ED" w:rsidRPr="00173CA9" w:rsidRDefault="00C551ED" w:rsidP="00173CA9">
            <w:r w:rsidRPr="00173CA9">
              <w:t>Xin GH</w:t>
            </w:r>
          </w:p>
        </w:tc>
      </w:tr>
      <w:tr w:rsidR="00C551ED" w:rsidRPr="00173CA9" w14:paraId="38338DD4" w14:textId="77777777" w:rsidTr="00C551ED">
        <w:tc>
          <w:tcPr>
            <w:tcW w:w="254" w:type="pct"/>
            <w:shd w:val="clear" w:color="auto" w:fill="auto"/>
            <w:noWrap/>
            <w:vAlign w:val="center"/>
          </w:tcPr>
          <w:p w14:paraId="23715FE6" w14:textId="024040D3"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4F78D179" w14:textId="77777777" w:rsidR="00C551ED" w:rsidRPr="00173CA9" w:rsidRDefault="00C551ED" w:rsidP="00173CA9">
            <w:r w:rsidRPr="00173CA9">
              <w:t>Phạm Nguyễn Minh Quang, Hóa K33/PGS.TS. Trần Thị Văn Thi</w:t>
            </w:r>
          </w:p>
        </w:tc>
        <w:tc>
          <w:tcPr>
            <w:tcW w:w="453" w:type="pct"/>
            <w:shd w:val="clear" w:color="auto" w:fill="auto"/>
            <w:noWrap/>
            <w:vAlign w:val="center"/>
            <w:hideMark/>
          </w:tcPr>
          <w:p w14:paraId="6908DD68" w14:textId="77777777" w:rsidR="00C551ED" w:rsidRPr="00173CA9" w:rsidRDefault="00C551ED" w:rsidP="00173CA9">
            <w:r w:rsidRPr="00173CA9">
              <w:t>Hóa</w:t>
            </w:r>
          </w:p>
        </w:tc>
        <w:tc>
          <w:tcPr>
            <w:tcW w:w="1361" w:type="pct"/>
            <w:shd w:val="clear" w:color="auto" w:fill="auto"/>
            <w:vAlign w:val="center"/>
            <w:hideMark/>
          </w:tcPr>
          <w:p w14:paraId="1422BF71" w14:textId="77777777" w:rsidR="00C551ED" w:rsidRPr="00173CA9" w:rsidRDefault="00C551ED" w:rsidP="00173CA9">
            <w:r w:rsidRPr="00173CA9">
              <w:t>Nghiên cứu thành phần hoá học của nấm tràm boletus fellus (bull. fr.) karst Việt Nam/Hướng (2)</w:t>
            </w:r>
          </w:p>
        </w:tc>
        <w:tc>
          <w:tcPr>
            <w:tcW w:w="387" w:type="pct"/>
            <w:shd w:val="clear" w:color="auto" w:fill="auto"/>
            <w:vAlign w:val="center"/>
            <w:hideMark/>
          </w:tcPr>
          <w:p w14:paraId="141711AB" w14:textId="77777777" w:rsidR="00C551ED" w:rsidRPr="00173CA9" w:rsidRDefault="00C551ED" w:rsidP="00C551ED">
            <w:pPr>
              <w:jc w:val="right"/>
            </w:pPr>
            <w:r w:rsidRPr="00173CA9">
              <w:t>2</w:t>
            </w:r>
          </w:p>
        </w:tc>
        <w:tc>
          <w:tcPr>
            <w:tcW w:w="468" w:type="pct"/>
            <w:shd w:val="clear" w:color="auto" w:fill="auto"/>
            <w:noWrap/>
            <w:vAlign w:val="center"/>
            <w:hideMark/>
          </w:tcPr>
          <w:p w14:paraId="26449129" w14:textId="77777777" w:rsidR="00C551ED" w:rsidRPr="00173CA9" w:rsidRDefault="00C551ED" w:rsidP="00173CA9">
            <w:r w:rsidRPr="00173CA9">
              <w:t>25/01/13</w:t>
            </w:r>
          </w:p>
        </w:tc>
        <w:tc>
          <w:tcPr>
            <w:tcW w:w="635" w:type="pct"/>
            <w:shd w:val="clear" w:color="auto" w:fill="auto"/>
            <w:noWrap/>
            <w:vAlign w:val="center"/>
            <w:hideMark/>
          </w:tcPr>
          <w:p w14:paraId="2F819016" w14:textId="77777777" w:rsidR="00C551ED" w:rsidRPr="00173CA9" w:rsidRDefault="00C551ED" w:rsidP="00173CA9">
            <w:r w:rsidRPr="00173CA9">
              <w:t>Khá</w:t>
            </w:r>
          </w:p>
        </w:tc>
        <w:tc>
          <w:tcPr>
            <w:tcW w:w="536" w:type="pct"/>
            <w:shd w:val="clear" w:color="auto" w:fill="auto"/>
            <w:noWrap/>
            <w:vAlign w:val="center"/>
            <w:hideMark/>
          </w:tcPr>
          <w:p w14:paraId="18816CB1" w14:textId="77777777" w:rsidR="00C551ED" w:rsidRPr="00173CA9" w:rsidRDefault="00C551ED" w:rsidP="00173CA9">
            <w:r w:rsidRPr="00173CA9">
              <w:t>Xin gia hạn</w:t>
            </w:r>
          </w:p>
        </w:tc>
      </w:tr>
      <w:tr w:rsidR="00C551ED" w:rsidRPr="00173CA9" w14:paraId="1651C0C2" w14:textId="77777777" w:rsidTr="00C551ED">
        <w:tc>
          <w:tcPr>
            <w:tcW w:w="254" w:type="pct"/>
            <w:shd w:val="clear" w:color="auto" w:fill="auto"/>
            <w:noWrap/>
            <w:vAlign w:val="center"/>
          </w:tcPr>
          <w:p w14:paraId="2CD4DB74" w14:textId="76038ADB"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7CF3B805" w14:textId="77777777" w:rsidR="00C551ED" w:rsidRPr="00173CA9" w:rsidRDefault="00C551ED" w:rsidP="00173CA9">
            <w:r w:rsidRPr="00173CA9">
              <w:t>Võ Đình Nam Anh, Sinh K33/PGS.TS. Ngô Anh</w:t>
            </w:r>
          </w:p>
        </w:tc>
        <w:tc>
          <w:tcPr>
            <w:tcW w:w="453" w:type="pct"/>
            <w:shd w:val="clear" w:color="auto" w:fill="auto"/>
            <w:noWrap/>
            <w:vAlign w:val="center"/>
            <w:hideMark/>
          </w:tcPr>
          <w:p w14:paraId="2CE79194" w14:textId="77777777" w:rsidR="00C551ED" w:rsidRPr="00173CA9" w:rsidRDefault="00C551ED" w:rsidP="00173CA9">
            <w:r w:rsidRPr="00173CA9">
              <w:t>Sinh</w:t>
            </w:r>
          </w:p>
        </w:tc>
        <w:tc>
          <w:tcPr>
            <w:tcW w:w="1361" w:type="pct"/>
            <w:shd w:val="clear" w:color="auto" w:fill="auto"/>
            <w:vAlign w:val="center"/>
            <w:hideMark/>
          </w:tcPr>
          <w:p w14:paraId="4AC894AF" w14:textId="77777777" w:rsidR="00C551ED" w:rsidRPr="00173CA9" w:rsidRDefault="00C551ED" w:rsidP="00173CA9">
            <w:r w:rsidRPr="00173CA9">
              <w:t>Bước đầu nghiên cứu đa dạng thành phần loài nấm lớn tại đồi Thiên An tỉnh Thừa Thiên Huế/Hướng (1)</w:t>
            </w:r>
          </w:p>
        </w:tc>
        <w:tc>
          <w:tcPr>
            <w:tcW w:w="387" w:type="pct"/>
            <w:shd w:val="clear" w:color="auto" w:fill="auto"/>
            <w:vAlign w:val="center"/>
            <w:hideMark/>
          </w:tcPr>
          <w:p w14:paraId="0BFCE714" w14:textId="77777777" w:rsidR="00C551ED" w:rsidRPr="00173CA9" w:rsidRDefault="00C551ED" w:rsidP="00C551ED">
            <w:pPr>
              <w:jc w:val="right"/>
            </w:pPr>
            <w:r w:rsidRPr="00173CA9">
              <w:t>2</w:t>
            </w:r>
          </w:p>
        </w:tc>
        <w:tc>
          <w:tcPr>
            <w:tcW w:w="468" w:type="pct"/>
            <w:shd w:val="clear" w:color="auto" w:fill="auto"/>
            <w:noWrap/>
            <w:vAlign w:val="center"/>
            <w:hideMark/>
          </w:tcPr>
          <w:p w14:paraId="3BF56440" w14:textId="77777777" w:rsidR="00C551ED" w:rsidRPr="00173CA9" w:rsidRDefault="00C551ED" w:rsidP="00173CA9">
            <w:r w:rsidRPr="00173CA9">
              <w:t> </w:t>
            </w:r>
          </w:p>
        </w:tc>
        <w:tc>
          <w:tcPr>
            <w:tcW w:w="635" w:type="pct"/>
            <w:shd w:val="clear" w:color="auto" w:fill="auto"/>
            <w:noWrap/>
            <w:vAlign w:val="center"/>
            <w:hideMark/>
          </w:tcPr>
          <w:p w14:paraId="5013BB0D" w14:textId="77777777" w:rsidR="00C551ED" w:rsidRPr="00173CA9" w:rsidRDefault="00C551ED" w:rsidP="00173CA9">
            <w:r w:rsidRPr="00173CA9">
              <w:t> </w:t>
            </w:r>
          </w:p>
        </w:tc>
        <w:tc>
          <w:tcPr>
            <w:tcW w:w="536" w:type="pct"/>
            <w:shd w:val="clear" w:color="auto" w:fill="auto"/>
            <w:noWrap/>
            <w:vAlign w:val="center"/>
            <w:hideMark/>
          </w:tcPr>
          <w:p w14:paraId="1FFBB4BF" w14:textId="77777777" w:rsidR="00C551ED" w:rsidRPr="00173CA9" w:rsidRDefault="00C551ED" w:rsidP="00173CA9">
            <w:r w:rsidRPr="00173CA9">
              <w:t>Xin GH</w:t>
            </w:r>
          </w:p>
        </w:tc>
      </w:tr>
      <w:tr w:rsidR="00C551ED" w:rsidRPr="00173CA9" w14:paraId="596FD729" w14:textId="77777777" w:rsidTr="00C551ED">
        <w:tc>
          <w:tcPr>
            <w:tcW w:w="254" w:type="pct"/>
            <w:shd w:val="clear" w:color="auto" w:fill="auto"/>
            <w:noWrap/>
            <w:vAlign w:val="center"/>
          </w:tcPr>
          <w:p w14:paraId="595C7CE2" w14:textId="00F2FA36"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4C2FE2F6" w14:textId="77777777" w:rsidR="00C551ED" w:rsidRPr="00173CA9" w:rsidRDefault="00C551ED" w:rsidP="00173CA9">
            <w:r w:rsidRPr="00173CA9">
              <w:t>Lê Thị Thanh Tâm,CNSH K32/PGS.TS. Trương Thị Bích Phượng</w:t>
            </w:r>
          </w:p>
        </w:tc>
        <w:tc>
          <w:tcPr>
            <w:tcW w:w="453" w:type="pct"/>
            <w:shd w:val="clear" w:color="auto" w:fill="auto"/>
            <w:noWrap/>
            <w:vAlign w:val="center"/>
            <w:hideMark/>
          </w:tcPr>
          <w:p w14:paraId="6422D0AE" w14:textId="77777777" w:rsidR="00C551ED" w:rsidRPr="00173CA9" w:rsidRDefault="00C551ED" w:rsidP="00173CA9">
            <w:r w:rsidRPr="00173CA9">
              <w:t>Sinh</w:t>
            </w:r>
          </w:p>
        </w:tc>
        <w:tc>
          <w:tcPr>
            <w:tcW w:w="1361" w:type="pct"/>
            <w:shd w:val="clear" w:color="auto" w:fill="auto"/>
            <w:vAlign w:val="center"/>
            <w:hideMark/>
          </w:tcPr>
          <w:p w14:paraId="26AC90D5" w14:textId="77777777" w:rsidR="00C551ED" w:rsidRPr="00173CA9" w:rsidRDefault="00C551ED" w:rsidP="00173CA9">
            <w:r w:rsidRPr="00173CA9">
              <w:t>Bước đầu nghiên cứu ảnh hưởng của một số chất điều hòa sinh trưởng đến sự tạo củ bi khoai mỡ (Dioscorea alata L) in vitro/Hướng (1)</w:t>
            </w:r>
          </w:p>
        </w:tc>
        <w:tc>
          <w:tcPr>
            <w:tcW w:w="387" w:type="pct"/>
            <w:shd w:val="clear" w:color="auto" w:fill="auto"/>
            <w:vAlign w:val="center"/>
            <w:hideMark/>
          </w:tcPr>
          <w:p w14:paraId="453D0B41" w14:textId="77777777" w:rsidR="00C551ED" w:rsidRPr="00173CA9" w:rsidRDefault="00C551ED" w:rsidP="00C551ED">
            <w:pPr>
              <w:jc w:val="right"/>
            </w:pPr>
            <w:r w:rsidRPr="00173CA9">
              <w:t>2</w:t>
            </w:r>
          </w:p>
        </w:tc>
        <w:tc>
          <w:tcPr>
            <w:tcW w:w="468" w:type="pct"/>
            <w:shd w:val="clear" w:color="auto" w:fill="auto"/>
            <w:noWrap/>
            <w:vAlign w:val="center"/>
            <w:hideMark/>
          </w:tcPr>
          <w:p w14:paraId="6DA78A62" w14:textId="77777777" w:rsidR="00C551ED" w:rsidRPr="00173CA9" w:rsidRDefault="00C551ED" w:rsidP="00173CA9">
            <w:r w:rsidRPr="00173CA9">
              <w:t> </w:t>
            </w:r>
          </w:p>
        </w:tc>
        <w:tc>
          <w:tcPr>
            <w:tcW w:w="635" w:type="pct"/>
            <w:shd w:val="clear" w:color="auto" w:fill="auto"/>
            <w:noWrap/>
            <w:vAlign w:val="center"/>
            <w:hideMark/>
          </w:tcPr>
          <w:p w14:paraId="4F74BABA" w14:textId="77777777" w:rsidR="00C551ED" w:rsidRPr="00173CA9" w:rsidRDefault="00C551ED" w:rsidP="00173CA9">
            <w:r w:rsidRPr="00173CA9">
              <w:t> </w:t>
            </w:r>
          </w:p>
        </w:tc>
        <w:tc>
          <w:tcPr>
            <w:tcW w:w="536" w:type="pct"/>
            <w:shd w:val="clear" w:color="auto" w:fill="auto"/>
            <w:noWrap/>
            <w:vAlign w:val="center"/>
            <w:hideMark/>
          </w:tcPr>
          <w:p w14:paraId="4C2C456A" w14:textId="77777777" w:rsidR="00C551ED" w:rsidRPr="00173CA9" w:rsidRDefault="00C551ED" w:rsidP="00173CA9">
            <w:r w:rsidRPr="00173CA9">
              <w:t>Xin gia hạn</w:t>
            </w:r>
          </w:p>
        </w:tc>
      </w:tr>
      <w:tr w:rsidR="00C551ED" w:rsidRPr="00173CA9" w14:paraId="44E99B81" w14:textId="77777777" w:rsidTr="00C551ED">
        <w:tc>
          <w:tcPr>
            <w:tcW w:w="254" w:type="pct"/>
            <w:shd w:val="clear" w:color="auto" w:fill="auto"/>
            <w:noWrap/>
            <w:vAlign w:val="center"/>
          </w:tcPr>
          <w:p w14:paraId="329E3010" w14:textId="04759D66"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79A6AC6D" w14:textId="77777777" w:rsidR="00C551ED" w:rsidRPr="00173CA9" w:rsidRDefault="00C551ED" w:rsidP="00173CA9">
            <w:r w:rsidRPr="00173CA9">
              <w:t>Hồ Ngọc Bảo Vy, Sinh K33/TS. Lê Trọng Sơn</w:t>
            </w:r>
          </w:p>
        </w:tc>
        <w:tc>
          <w:tcPr>
            <w:tcW w:w="453" w:type="pct"/>
            <w:shd w:val="clear" w:color="auto" w:fill="auto"/>
            <w:noWrap/>
            <w:vAlign w:val="center"/>
            <w:hideMark/>
          </w:tcPr>
          <w:p w14:paraId="0A31D0E8" w14:textId="77777777" w:rsidR="00C551ED" w:rsidRPr="00173CA9" w:rsidRDefault="00C551ED" w:rsidP="00173CA9">
            <w:r w:rsidRPr="00173CA9">
              <w:t>Sinh</w:t>
            </w:r>
          </w:p>
        </w:tc>
        <w:tc>
          <w:tcPr>
            <w:tcW w:w="1361" w:type="pct"/>
            <w:shd w:val="clear" w:color="auto" w:fill="auto"/>
            <w:vAlign w:val="center"/>
            <w:hideMark/>
          </w:tcPr>
          <w:p w14:paraId="3427F8C6" w14:textId="77777777" w:rsidR="00C551ED" w:rsidRPr="00173CA9" w:rsidRDefault="00C551ED" w:rsidP="00173CA9">
            <w:r w:rsidRPr="00173CA9">
              <w:t>Bước đầu nghiên cứu đa dạng thành phần loài chuồn chuồn (Odonata) ở thành phố Huế/Hướng (1)</w:t>
            </w:r>
          </w:p>
        </w:tc>
        <w:tc>
          <w:tcPr>
            <w:tcW w:w="387" w:type="pct"/>
            <w:shd w:val="clear" w:color="auto" w:fill="auto"/>
            <w:vAlign w:val="center"/>
            <w:hideMark/>
          </w:tcPr>
          <w:p w14:paraId="7C7F8903" w14:textId="77777777" w:rsidR="00C551ED" w:rsidRPr="00173CA9" w:rsidRDefault="00C551ED" w:rsidP="00C551ED">
            <w:pPr>
              <w:jc w:val="right"/>
            </w:pPr>
            <w:r w:rsidRPr="00173CA9">
              <w:t>2</w:t>
            </w:r>
          </w:p>
        </w:tc>
        <w:tc>
          <w:tcPr>
            <w:tcW w:w="468" w:type="pct"/>
            <w:shd w:val="clear" w:color="auto" w:fill="auto"/>
            <w:noWrap/>
            <w:vAlign w:val="center"/>
            <w:hideMark/>
          </w:tcPr>
          <w:p w14:paraId="0A4C49EA" w14:textId="77777777" w:rsidR="00C551ED" w:rsidRPr="00173CA9" w:rsidRDefault="00C551ED" w:rsidP="00173CA9">
            <w:r w:rsidRPr="00173CA9">
              <w:t> </w:t>
            </w:r>
          </w:p>
        </w:tc>
        <w:tc>
          <w:tcPr>
            <w:tcW w:w="635" w:type="pct"/>
            <w:shd w:val="clear" w:color="auto" w:fill="auto"/>
            <w:noWrap/>
            <w:vAlign w:val="center"/>
            <w:hideMark/>
          </w:tcPr>
          <w:p w14:paraId="2BBC5027" w14:textId="77777777" w:rsidR="00C551ED" w:rsidRPr="00173CA9" w:rsidRDefault="00C551ED" w:rsidP="00173CA9">
            <w:r w:rsidRPr="00173CA9">
              <w:t> </w:t>
            </w:r>
          </w:p>
        </w:tc>
        <w:tc>
          <w:tcPr>
            <w:tcW w:w="536" w:type="pct"/>
            <w:shd w:val="clear" w:color="auto" w:fill="auto"/>
            <w:noWrap/>
            <w:vAlign w:val="center"/>
            <w:hideMark/>
          </w:tcPr>
          <w:p w14:paraId="725BC035" w14:textId="77777777" w:rsidR="00C551ED" w:rsidRPr="00173CA9" w:rsidRDefault="00C551ED" w:rsidP="00173CA9">
            <w:r w:rsidRPr="00173CA9">
              <w:t>Xin gia hạn</w:t>
            </w:r>
          </w:p>
        </w:tc>
      </w:tr>
      <w:tr w:rsidR="00C551ED" w:rsidRPr="00173CA9" w14:paraId="596E9D21" w14:textId="77777777" w:rsidTr="00C551ED">
        <w:tc>
          <w:tcPr>
            <w:tcW w:w="254" w:type="pct"/>
            <w:shd w:val="clear" w:color="auto" w:fill="auto"/>
            <w:noWrap/>
            <w:vAlign w:val="center"/>
          </w:tcPr>
          <w:p w14:paraId="50FF6D38" w14:textId="2F23F2E0"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720DD083" w14:textId="77777777" w:rsidR="00C551ED" w:rsidRPr="00173CA9" w:rsidRDefault="00C551ED" w:rsidP="00173CA9">
            <w:r w:rsidRPr="00173CA9">
              <w:t>Nguyễn Viết Trường, CNSH K32/TS. Ngô Thị Tường Châu</w:t>
            </w:r>
          </w:p>
        </w:tc>
        <w:tc>
          <w:tcPr>
            <w:tcW w:w="453" w:type="pct"/>
            <w:shd w:val="clear" w:color="auto" w:fill="auto"/>
            <w:noWrap/>
            <w:vAlign w:val="center"/>
            <w:hideMark/>
          </w:tcPr>
          <w:p w14:paraId="17052342" w14:textId="77777777" w:rsidR="00C551ED" w:rsidRPr="00173CA9" w:rsidRDefault="00C551ED" w:rsidP="00173CA9">
            <w:r w:rsidRPr="00173CA9">
              <w:t>Sinh</w:t>
            </w:r>
          </w:p>
        </w:tc>
        <w:tc>
          <w:tcPr>
            <w:tcW w:w="1361" w:type="pct"/>
            <w:shd w:val="clear" w:color="auto" w:fill="auto"/>
            <w:vAlign w:val="center"/>
            <w:hideMark/>
          </w:tcPr>
          <w:p w14:paraId="3B266395" w14:textId="77777777" w:rsidR="00C551ED" w:rsidRPr="00173CA9" w:rsidRDefault="00C551ED" w:rsidP="00173CA9">
            <w:r w:rsidRPr="00173CA9">
              <w:t>Phân lập vi khuẩn phân giải cellulose phân lập từ đất rừng ngập mặn Rú Chá, Hương Phong, Hương Trà, Thừa Thiên Huế /Hướng (2)</w:t>
            </w:r>
          </w:p>
        </w:tc>
        <w:tc>
          <w:tcPr>
            <w:tcW w:w="387" w:type="pct"/>
            <w:shd w:val="clear" w:color="auto" w:fill="auto"/>
            <w:noWrap/>
            <w:vAlign w:val="center"/>
            <w:hideMark/>
          </w:tcPr>
          <w:p w14:paraId="4AC72558" w14:textId="77777777" w:rsidR="00C551ED" w:rsidRPr="00173CA9" w:rsidRDefault="00C551ED" w:rsidP="00C551ED">
            <w:pPr>
              <w:jc w:val="right"/>
            </w:pPr>
            <w:r w:rsidRPr="00173CA9">
              <w:t> </w:t>
            </w:r>
          </w:p>
        </w:tc>
        <w:tc>
          <w:tcPr>
            <w:tcW w:w="468" w:type="pct"/>
            <w:shd w:val="clear" w:color="auto" w:fill="auto"/>
            <w:noWrap/>
            <w:vAlign w:val="center"/>
            <w:hideMark/>
          </w:tcPr>
          <w:p w14:paraId="26E3BD0C" w14:textId="77777777" w:rsidR="00C551ED" w:rsidRPr="00173CA9" w:rsidRDefault="00C551ED" w:rsidP="00173CA9">
            <w:r w:rsidRPr="00173CA9">
              <w:t> </w:t>
            </w:r>
          </w:p>
        </w:tc>
        <w:tc>
          <w:tcPr>
            <w:tcW w:w="635" w:type="pct"/>
            <w:shd w:val="clear" w:color="auto" w:fill="auto"/>
            <w:noWrap/>
            <w:vAlign w:val="center"/>
            <w:hideMark/>
          </w:tcPr>
          <w:p w14:paraId="09D84576" w14:textId="77777777" w:rsidR="00C551ED" w:rsidRPr="00173CA9" w:rsidRDefault="00C551ED" w:rsidP="00173CA9"/>
        </w:tc>
        <w:tc>
          <w:tcPr>
            <w:tcW w:w="536" w:type="pct"/>
            <w:shd w:val="clear" w:color="auto" w:fill="auto"/>
            <w:vAlign w:val="center"/>
            <w:hideMark/>
          </w:tcPr>
          <w:p w14:paraId="34C904FD" w14:textId="77777777" w:rsidR="00C551ED" w:rsidRDefault="00C551ED" w:rsidP="00173CA9">
            <w:r w:rsidRPr="00173CA9">
              <w:t>GVCV hỗ trợ KP</w:t>
            </w:r>
          </w:p>
          <w:p w14:paraId="48ED7A03" w14:textId="574F80B8" w:rsidR="00C551ED" w:rsidRPr="00173CA9" w:rsidRDefault="00C551ED" w:rsidP="00173CA9">
            <w:r>
              <w:t>X</w:t>
            </w:r>
            <w:r w:rsidRPr="00173CA9">
              <w:t>in gia hạn</w:t>
            </w:r>
          </w:p>
        </w:tc>
      </w:tr>
      <w:tr w:rsidR="00C551ED" w:rsidRPr="00173CA9" w14:paraId="5E5E0C4E" w14:textId="77777777" w:rsidTr="00C551ED">
        <w:tc>
          <w:tcPr>
            <w:tcW w:w="254" w:type="pct"/>
            <w:shd w:val="clear" w:color="auto" w:fill="auto"/>
            <w:noWrap/>
            <w:vAlign w:val="center"/>
          </w:tcPr>
          <w:p w14:paraId="038EE53E" w14:textId="11294FC8"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1BFD1E5E" w14:textId="77777777" w:rsidR="00C551ED" w:rsidRPr="00173CA9" w:rsidRDefault="00C551ED" w:rsidP="00173CA9">
            <w:r w:rsidRPr="00173CA9">
              <w:t>Nguyễn Văn Huỳnh, Địa lý K33/ThS. Nguyễn Quang Tuấn</w:t>
            </w:r>
          </w:p>
        </w:tc>
        <w:tc>
          <w:tcPr>
            <w:tcW w:w="453" w:type="pct"/>
            <w:shd w:val="clear" w:color="auto" w:fill="auto"/>
            <w:noWrap/>
            <w:vAlign w:val="center"/>
            <w:hideMark/>
          </w:tcPr>
          <w:p w14:paraId="5882C162" w14:textId="77777777" w:rsidR="00C551ED" w:rsidRPr="00173CA9" w:rsidRDefault="00C551ED" w:rsidP="00173CA9">
            <w:r w:rsidRPr="00173CA9">
              <w:t>ĐL- ĐC</w:t>
            </w:r>
          </w:p>
        </w:tc>
        <w:tc>
          <w:tcPr>
            <w:tcW w:w="1361" w:type="pct"/>
            <w:shd w:val="clear" w:color="auto" w:fill="auto"/>
            <w:vAlign w:val="center"/>
            <w:hideMark/>
          </w:tcPr>
          <w:p w14:paraId="2B41A026" w14:textId="77777777" w:rsidR="00C551ED" w:rsidRPr="00173CA9" w:rsidRDefault="00C551ED" w:rsidP="00173CA9">
            <w:r w:rsidRPr="00173CA9">
              <w:t>Ứng dụng GIS trong công tác quản lý hệ thống khu di tích phố cổ Hội An, Tỉnh Quảng Nam/Hướng (3)</w:t>
            </w:r>
          </w:p>
        </w:tc>
        <w:tc>
          <w:tcPr>
            <w:tcW w:w="387" w:type="pct"/>
            <w:shd w:val="clear" w:color="auto" w:fill="auto"/>
            <w:vAlign w:val="center"/>
            <w:hideMark/>
          </w:tcPr>
          <w:p w14:paraId="0FA99997" w14:textId="77777777" w:rsidR="00C551ED" w:rsidRPr="00173CA9" w:rsidRDefault="00C551ED" w:rsidP="00C551ED">
            <w:pPr>
              <w:jc w:val="right"/>
            </w:pPr>
            <w:r w:rsidRPr="00173CA9">
              <w:t>2</w:t>
            </w:r>
          </w:p>
        </w:tc>
        <w:tc>
          <w:tcPr>
            <w:tcW w:w="468" w:type="pct"/>
            <w:shd w:val="clear" w:color="auto" w:fill="auto"/>
            <w:noWrap/>
            <w:vAlign w:val="center"/>
            <w:hideMark/>
          </w:tcPr>
          <w:p w14:paraId="5E9672C6" w14:textId="77777777" w:rsidR="00C551ED" w:rsidRPr="00173CA9" w:rsidRDefault="00C551ED" w:rsidP="00173CA9">
            <w:r w:rsidRPr="00173CA9">
              <w:t> </w:t>
            </w:r>
          </w:p>
        </w:tc>
        <w:tc>
          <w:tcPr>
            <w:tcW w:w="635" w:type="pct"/>
            <w:shd w:val="clear" w:color="auto" w:fill="auto"/>
            <w:noWrap/>
            <w:vAlign w:val="center"/>
            <w:hideMark/>
          </w:tcPr>
          <w:p w14:paraId="4CBDFCF5" w14:textId="77777777" w:rsidR="00C551ED" w:rsidRPr="00173CA9" w:rsidRDefault="00C551ED" w:rsidP="00173CA9">
            <w:r w:rsidRPr="00173CA9">
              <w:t> </w:t>
            </w:r>
          </w:p>
        </w:tc>
        <w:tc>
          <w:tcPr>
            <w:tcW w:w="536" w:type="pct"/>
            <w:shd w:val="clear" w:color="auto" w:fill="auto"/>
            <w:noWrap/>
            <w:vAlign w:val="center"/>
            <w:hideMark/>
          </w:tcPr>
          <w:p w14:paraId="2F9E137A" w14:textId="77777777" w:rsidR="00C551ED" w:rsidRPr="00173CA9" w:rsidRDefault="00C551ED" w:rsidP="00173CA9">
            <w:r w:rsidRPr="00173CA9">
              <w:t>Xin GH</w:t>
            </w:r>
          </w:p>
        </w:tc>
      </w:tr>
      <w:tr w:rsidR="00C551ED" w:rsidRPr="00173CA9" w14:paraId="01AB91EA" w14:textId="77777777" w:rsidTr="00C551ED">
        <w:tc>
          <w:tcPr>
            <w:tcW w:w="254" w:type="pct"/>
            <w:shd w:val="clear" w:color="auto" w:fill="auto"/>
            <w:noWrap/>
            <w:vAlign w:val="center"/>
          </w:tcPr>
          <w:p w14:paraId="590AF622" w14:textId="78E65C05"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1491627A" w14:textId="77777777" w:rsidR="00C551ED" w:rsidRPr="00173CA9" w:rsidRDefault="00C551ED" w:rsidP="00173CA9">
            <w:r w:rsidRPr="00173CA9">
              <w:t>Nguyễn Công Thương, ĐCCT-ĐCTV K33/TS. Trần Hữu Tuyên</w:t>
            </w:r>
          </w:p>
        </w:tc>
        <w:tc>
          <w:tcPr>
            <w:tcW w:w="453" w:type="pct"/>
            <w:shd w:val="clear" w:color="auto" w:fill="auto"/>
            <w:noWrap/>
            <w:vAlign w:val="center"/>
            <w:hideMark/>
          </w:tcPr>
          <w:p w14:paraId="287B99EB" w14:textId="77777777" w:rsidR="00C551ED" w:rsidRPr="00173CA9" w:rsidRDefault="00C551ED" w:rsidP="00173CA9">
            <w:r w:rsidRPr="00173CA9">
              <w:t>ĐL- ĐC</w:t>
            </w:r>
          </w:p>
        </w:tc>
        <w:tc>
          <w:tcPr>
            <w:tcW w:w="1361" w:type="pct"/>
            <w:shd w:val="clear" w:color="auto" w:fill="auto"/>
            <w:vAlign w:val="center"/>
            <w:hideMark/>
          </w:tcPr>
          <w:p w14:paraId="28CC9DAC" w14:textId="77777777" w:rsidR="00C551ED" w:rsidRPr="00173CA9" w:rsidRDefault="00C551ED" w:rsidP="00173CA9">
            <w:r w:rsidRPr="00173CA9">
              <w:t>Thử nghiệm sản xuất gạch không nung từ nguồn vật liệu đất đắp phía Tây thành phố Huế/Hướng (4)</w:t>
            </w:r>
          </w:p>
        </w:tc>
        <w:tc>
          <w:tcPr>
            <w:tcW w:w="387" w:type="pct"/>
            <w:shd w:val="clear" w:color="auto" w:fill="auto"/>
            <w:vAlign w:val="center"/>
            <w:hideMark/>
          </w:tcPr>
          <w:p w14:paraId="4CC98608" w14:textId="77777777" w:rsidR="00C551ED" w:rsidRPr="00173CA9" w:rsidRDefault="00C551ED" w:rsidP="00C551ED">
            <w:pPr>
              <w:jc w:val="right"/>
            </w:pPr>
            <w:r w:rsidRPr="00173CA9">
              <w:t>2</w:t>
            </w:r>
          </w:p>
        </w:tc>
        <w:tc>
          <w:tcPr>
            <w:tcW w:w="468" w:type="pct"/>
            <w:shd w:val="clear" w:color="auto" w:fill="auto"/>
            <w:noWrap/>
            <w:vAlign w:val="center"/>
            <w:hideMark/>
          </w:tcPr>
          <w:p w14:paraId="128CF38B" w14:textId="77777777" w:rsidR="00C551ED" w:rsidRPr="00173CA9" w:rsidRDefault="00C551ED" w:rsidP="00173CA9">
            <w:r w:rsidRPr="00173CA9">
              <w:t> </w:t>
            </w:r>
          </w:p>
        </w:tc>
        <w:tc>
          <w:tcPr>
            <w:tcW w:w="635" w:type="pct"/>
            <w:shd w:val="clear" w:color="auto" w:fill="auto"/>
            <w:noWrap/>
            <w:vAlign w:val="center"/>
            <w:hideMark/>
          </w:tcPr>
          <w:p w14:paraId="4467D2B8" w14:textId="77777777" w:rsidR="00C551ED" w:rsidRPr="00173CA9" w:rsidRDefault="00C551ED" w:rsidP="00173CA9">
            <w:r w:rsidRPr="00173CA9">
              <w:t> </w:t>
            </w:r>
          </w:p>
        </w:tc>
        <w:tc>
          <w:tcPr>
            <w:tcW w:w="536" w:type="pct"/>
            <w:shd w:val="clear" w:color="auto" w:fill="auto"/>
            <w:noWrap/>
            <w:vAlign w:val="center"/>
            <w:hideMark/>
          </w:tcPr>
          <w:p w14:paraId="5E0BB1A9" w14:textId="77777777" w:rsidR="00C551ED" w:rsidRPr="00173CA9" w:rsidRDefault="00C551ED" w:rsidP="00173CA9">
            <w:r w:rsidRPr="00173CA9">
              <w:t>Xin GH</w:t>
            </w:r>
          </w:p>
        </w:tc>
      </w:tr>
      <w:tr w:rsidR="00C551ED" w:rsidRPr="00173CA9" w14:paraId="409A2498" w14:textId="77777777" w:rsidTr="00C551ED">
        <w:tc>
          <w:tcPr>
            <w:tcW w:w="254" w:type="pct"/>
            <w:shd w:val="clear" w:color="auto" w:fill="auto"/>
            <w:noWrap/>
            <w:vAlign w:val="center"/>
          </w:tcPr>
          <w:p w14:paraId="2E09789A" w14:textId="38652264"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3C648770" w14:textId="77777777" w:rsidR="00C551ED" w:rsidRPr="00173CA9" w:rsidRDefault="00C551ED" w:rsidP="00173CA9">
            <w:r w:rsidRPr="00173CA9">
              <w:t>Ngô Thế Tú, KHMT K33/ThS. Trần Ngọc Tuấn</w:t>
            </w:r>
          </w:p>
        </w:tc>
        <w:tc>
          <w:tcPr>
            <w:tcW w:w="453" w:type="pct"/>
            <w:shd w:val="clear" w:color="auto" w:fill="auto"/>
            <w:noWrap/>
            <w:vAlign w:val="center"/>
            <w:hideMark/>
          </w:tcPr>
          <w:p w14:paraId="77AC95D9" w14:textId="77777777" w:rsidR="00C551ED" w:rsidRPr="00173CA9" w:rsidRDefault="00C551ED" w:rsidP="00173CA9">
            <w:r w:rsidRPr="00173CA9">
              <w:t>Môi trường</w:t>
            </w:r>
          </w:p>
        </w:tc>
        <w:tc>
          <w:tcPr>
            <w:tcW w:w="1361" w:type="pct"/>
            <w:shd w:val="clear" w:color="auto" w:fill="auto"/>
            <w:vAlign w:val="center"/>
            <w:hideMark/>
          </w:tcPr>
          <w:p w14:paraId="32FD8E95" w14:textId="77777777" w:rsidR="00C551ED" w:rsidRPr="00173CA9" w:rsidRDefault="00C551ED" w:rsidP="00173CA9">
            <w:r w:rsidRPr="00173CA9">
              <w:t>Đánh giá hệ số sử dụng thùng rác của hệ thống thu gom chất thải rắn phía Nam TP Huế/Hướng (1)</w:t>
            </w:r>
          </w:p>
        </w:tc>
        <w:tc>
          <w:tcPr>
            <w:tcW w:w="387" w:type="pct"/>
            <w:shd w:val="clear" w:color="auto" w:fill="auto"/>
            <w:vAlign w:val="center"/>
            <w:hideMark/>
          </w:tcPr>
          <w:p w14:paraId="4453C192" w14:textId="77777777" w:rsidR="00C551ED" w:rsidRPr="00173CA9" w:rsidRDefault="00C551ED" w:rsidP="00C551ED">
            <w:pPr>
              <w:jc w:val="right"/>
            </w:pPr>
            <w:r w:rsidRPr="00173CA9">
              <w:t>2</w:t>
            </w:r>
          </w:p>
        </w:tc>
        <w:tc>
          <w:tcPr>
            <w:tcW w:w="468" w:type="pct"/>
            <w:shd w:val="clear" w:color="auto" w:fill="auto"/>
            <w:noWrap/>
            <w:vAlign w:val="center"/>
            <w:hideMark/>
          </w:tcPr>
          <w:p w14:paraId="18824618" w14:textId="77777777" w:rsidR="00C551ED" w:rsidRPr="00173CA9" w:rsidRDefault="00C551ED" w:rsidP="00173CA9">
            <w:r w:rsidRPr="00173CA9">
              <w:t> </w:t>
            </w:r>
          </w:p>
        </w:tc>
        <w:tc>
          <w:tcPr>
            <w:tcW w:w="635" w:type="pct"/>
            <w:shd w:val="clear" w:color="auto" w:fill="auto"/>
            <w:noWrap/>
            <w:vAlign w:val="center"/>
            <w:hideMark/>
          </w:tcPr>
          <w:p w14:paraId="58C7C8F4" w14:textId="77777777" w:rsidR="00C551ED" w:rsidRPr="00173CA9" w:rsidRDefault="00C551ED" w:rsidP="00173CA9">
            <w:r w:rsidRPr="00173CA9">
              <w:t> </w:t>
            </w:r>
          </w:p>
        </w:tc>
        <w:tc>
          <w:tcPr>
            <w:tcW w:w="536" w:type="pct"/>
            <w:shd w:val="clear" w:color="auto" w:fill="auto"/>
            <w:noWrap/>
            <w:vAlign w:val="center"/>
            <w:hideMark/>
          </w:tcPr>
          <w:p w14:paraId="0375285D" w14:textId="77777777" w:rsidR="00C551ED" w:rsidRPr="00173CA9" w:rsidRDefault="00C551ED" w:rsidP="00173CA9">
            <w:r w:rsidRPr="00173CA9">
              <w:t>Xin GH</w:t>
            </w:r>
          </w:p>
        </w:tc>
      </w:tr>
      <w:tr w:rsidR="00C551ED" w:rsidRPr="00173CA9" w14:paraId="26E37083" w14:textId="77777777" w:rsidTr="00C551ED">
        <w:tc>
          <w:tcPr>
            <w:tcW w:w="254" w:type="pct"/>
            <w:shd w:val="clear" w:color="auto" w:fill="auto"/>
            <w:noWrap/>
            <w:vAlign w:val="center"/>
          </w:tcPr>
          <w:p w14:paraId="747AA685" w14:textId="1AE52E39"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20532B36" w14:textId="77777777" w:rsidR="00C551ED" w:rsidRPr="00173CA9" w:rsidRDefault="00C551ED" w:rsidP="00173CA9">
            <w:r w:rsidRPr="00173CA9">
              <w:t>Võ Thị Hồng Linh, KHMT K33/ThS. Trần Anh Tuấn</w:t>
            </w:r>
          </w:p>
        </w:tc>
        <w:tc>
          <w:tcPr>
            <w:tcW w:w="453" w:type="pct"/>
            <w:shd w:val="clear" w:color="auto" w:fill="auto"/>
            <w:noWrap/>
            <w:vAlign w:val="center"/>
            <w:hideMark/>
          </w:tcPr>
          <w:p w14:paraId="31AD89DD" w14:textId="77777777" w:rsidR="00C551ED" w:rsidRPr="00173CA9" w:rsidRDefault="00C551ED" w:rsidP="00173CA9">
            <w:r w:rsidRPr="00173CA9">
              <w:t>Môi trường</w:t>
            </w:r>
          </w:p>
        </w:tc>
        <w:tc>
          <w:tcPr>
            <w:tcW w:w="1361" w:type="pct"/>
            <w:shd w:val="clear" w:color="auto" w:fill="auto"/>
            <w:vAlign w:val="center"/>
            <w:hideMark/>
          </w:tcPr>
          <w:p w14:paraId="698EB58E" w14:textId="77777777" w:rsidR="00C551ED" w:rsidRPr="00173CA9" w:rsidRDefault="00C551ED" w:rsidP="00173CA9">
            <w:r w:rsidRPr="00173CA9">
              <w:t>Tìm hiểu và đề xuất một số giải pháp phát triển du lịch ở thành phố Huế theo hướng giảm thiếu cácbon/Hướng (1)</w:t>
            </w:r>
          </w:p>
        </w:tc>
        <w:tc>
          <w:tcPr>
            <w:tcW w:w="387" w:type="pct"/>
            <w:shd w:val="clear" w:color="auto" w:fill="auto"/>
            <w:vAlign w:val="center"/>
            <w:hideMark/>
          </w:tcPr>
          <w:p w14:paraId="22D7F35C" w14:textId="77777777" w:rsidR="00C551ED" w:rsidRPr="00173CA9" w:rsidRDefault="00C551ED" w:rsidP="00C551ED">
            <w:pPr>
              <w:jc w:val="right"/>
            </w:pPr>
            <w:r w:rsidRPr="00173CA9">
              <w:t>2</w:t>
            </w:r>
          </w:p>
        </w:tc>
        <w:tc>
          <w:tcPr>
            <w:tcW w:w="468" w:type="pct"/>
            <w:shd w:val="clear" w:color="auto" w:fill="auto"/>
            <w:noWrap/>
            <w:vAlign w:val="center"/>
            <w:hideMark/>
          </w:tcPr>
          <w:p w14:paraId="7DFC48BE" w14:textId="77777777" w:rsidR="00C551ED" w:rsidRPr="00173CA9" w:rsidRDefault="00C551ED" w:rsidP="00173CA9">
            <w:r w:rsidRPr="00173CA9">
              <w:t> </w:t>
            </w:r>
          </w:p>
        </w:tc>
        <w:tc>
          <w:tcPr>
            <w:tcW w:w="635" w:type="pct"/>
            <w:shd w:val="clear" w:color="auto" w:fill="auto"/>
            <w:noWrap/>
            <w:vAlign w:val="center"/>
            <w:hideMark/>
          </w:tcPr>
          <w:p w14:paraId="527F9D8E" w14:textId="77777777" w:rsidR="00C551ED" w:rsidRPr="00173CA9" w:rsidRDefault="00C551ED" w:rsidP="00173CA9">
            <w:r w:rsidRPr="00173CA9">
              <w:t> </w:t>
            </w:r>
          </w:p>
        </w:tc>
        <w:tc>
          <w:tcPr>
            <w:tcW w:w="536" w:type="pct"/>
            <w:shd w:val="clear" w:color="auto" w:fill="auto"/>
            <w:noWrap/>
            <w:vAlign w:val="center"/>
            <w:hideMark/>
          </w:tcPr>
          <w:p w14:paraId="04CC263C" w14:textId="77777777" w:rsidR="00C551ED" w:rsidRPr="00173CA9" w:rsidRDefault="00C551ED" w:rsidP="00173CA9">
            <w:r w:rsidRPr="00173CA9">
              <w:t>Xin GH</w:t>
            </w:r>
          </w:p>
        </w:tc>
      </w:tr>
      <w:tr w:rsidR="00C551ED" w:rsidRPr="00173CA9" w14:paraId="66B0CD0C" w14:textId="77777777" w:rsidTr="00C551ED">
        <w:tc>
          <w:tcPr>
            <w:tcW w:w="254" w:type="pct"/>
            <w:shd w:val="clear" w:color="auto" w:fill="auto"/>
            <w:noWrap/>
            <w:vAlign w:val="center"/>
          </w:tcPr>
          <w:p w14:paraId="7E602B93" w14:textId="652AF6A7"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4A74AC60" w14:textId="77777777" w:rsidR="00C551ED" w:rsidRPr="00173CA9" w:rsidRDefault="00C551ED" w:rsidP="00173CA9">
            <w:r w:rsidRPr="00173CA9">
              <w:t>Mai Ngọc Châu, KHMT K33/ThS. Đặng Thị Thanh Lộc</w:t>
            </w:r>
          </w:p>
        </w:tc>
        <w:tc>
          <w:tcPr>
            <w:tcW w:w="453" w:type="pct"/>
            <w:shd w:val="clear" w:color="auto" w:fill="auto"/>
            <w:noWrap/>
            <w:vAlign w:val="center"/>
            <w:hideMark/>
          </w:tcPr>
          <w:p w14:paraId="7905B005" w14:textId="77777777" w:rsidR="00C551ED" w:rsidRPr="00173CA9" w:rsidRDefault="00C551ED" w:rsidP="00173CA9">
            <w:r w:rsidRPr="00173CA9">
              <w:t>Môi trường</w:t>
            </w:r>
          </w:p>
        </w:tc>
        <w:tc>
          <w:tcPr>
            <w:tcW w:w="1361" w:type="pct"/>
            <w:shd w:val="clear" w:color="auto" w:fill="auto"/>
            <w:vAlign w:val="center"/>
            <w:hideMark/>
          </w:tcPr>
          <w:p w14:paraId="6A3EA527" w14:textId="77777777" w:rsidR="00C551ED" w:rsidRPr="00173CA9" w:rsidRDefault="00C551ED" w:rsidP="00173CA9">
            <w:r w:rsidRPr="00173CA9">
              <w:t>Hiện trạng vệ sinh môi trường tại các quán ăn ở thành phố Huế và những đề xuất cải thiện/Hướng (1)</w:t>
            </w:r>
          </w:p>
        </w:tc>
        <w:tc>
          <w:tcPr>
            <w:tcW w:w="387" w:type="pct"/>
            <w:shd w:val="clear" w:color="auto" w:fill="auto"/>
            <w:noWrap/>
            <w:vAlign w:val="center"/>
            <w:hideMark/>
          </w:tcPr>
          <w:p w14:paraId="0052B465" w14:textId="77777777" w:rsidR="00C551ED" w:rsidRPr="00173CA9" w:rsidRDefault="00C551ED" w:rsidP="00C551ED">
            <w:pPr>
              <w:jc w:val="right"/>
            </w:pPr>
            <w:r w:rsidRPr="00173CA9">
              <w:t> </w:t>
            </w:r>
          </w:p>
        </w:tc>
        <w:tc>
          <w:tcPr>
            <w:tcW w:w="468" w:type="pct"/>
            <w:shd w:val="clear" w:color="auto" w:fill="auto"/>
            <w:noWrap/>
            <w:vAlign w:val="center"/>
            <w:hideMark/>
          </w:tcPr>
          <w:p w14:paraId="315CFA15" w14:textId="77777777" w:rsidR="00C551ED" w:rsidRPr="00173CA9" w:rsidRDefault="00C551ED" w:rsidP="00173CA9">
            <w:r w:rsidRPr="00173CA9">
              <w:t> </w:t>
            </w:r>
          </w:p>
        </w:tc>
        <w:tc>
          <w:tcPr>
            <w:tcW w:w="635" w:type="pct"/>
            <w:shd w:val="clear" w:color="auto" w:fill="auto"/>
            <w:noWrap/>
            <w:vAlign w:val="center"/>
            <w:hideMark/>
          </w:tcPr>
          <w:p w14:paraId="56F2B824" w14:textId="77777777" w:rsidR="00C551ED" w:rsidRPr="00173CA9" w:rsidRDefault="00C551ED" w:rsidP="00173CA9"/>
        </w:tc>
        <w:tc>
          <w:tcPr>
            <w:tcW w:w="536" w:type="pct"/>
            <w:shd w:val="clear" w:color="auto" w:fill="auto"/>
            <w:vAlign w:val="center"/>
            <w:hideMark/>
          </w:tcPr>
          <w:p w14:paraId="09A3E45A" w14:textId="77777777" w:rsidR="00C551ED" w:rsidRDefault="00C551ED" w:rsidP="00173CA9">
            <w:r w:rsidRPr="00173CA9">
              <w:t>Tự túc kinh phí</w:t>
            </w:r>
          </w:p>
          <w:p w14:paraId="388F25FA" w14:textId="3A5929C3" w:rsidR="00C551ED" w:rsidRPr="00173CA9" w:rsidRDefault="00C551ED" w:rsidP="00173CA9">
            <w:r w:rsidRPr="00173CA9">
              <w:t>Xin GH</w:t>
            </w:r>
          </w:p>
        </w:tc>
      </w:tr>
      <w:tr w:rsidR="00C551ED" w:rsidRPr="00173CA9" w14:paraId="1D314012" w14:textId="77777777" w:rsidTr="00C551ED">
        <w:tc>
          <w:tcPr>
            <w:tcW w:w="254" w:type="pct"/>
            <w:shd w:val="clear" w:color="auto" w:fill="auto"/>
            <w:noWrap/>
            <w:vAlign w:val="center"/>
          </w:tcPr>
          <w:p w14:paraId="27B72E69" w14:textId="3C455C7B"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397C3EF2" w14:textId="77777777" w:rsidR="00C551ED" w:rsidRPr="00173CA9" w:rsidRDefault="00C551ED" w:rsidP="00173CA9">
            <w:r w:rsidRPr="00173CA9">
              <w:t>Phan Nhật Hưng, KT K33/Nguyễn Quốc Thắng</w:t>
            </w:r>
          </w:p>
        </w:tc>
        <w:tc>
          <w:tcPr>
            <w:tcW w:w="453" w:type="pct"/>
            <w:shd w:val="clear" w:color="auto" w:fill="auto"/>
            <w:noWrap/>
            <w:vAlign w:val="center"/>
            <w:hideMark/>
          </w:tcPr>
          <w:p w14:paraId="6E87AAB8" w14:textId="77777777" w:rsidR="00C551ED" w:rsidRPr="00173CA9" w:rsidRDefault="00C551ED" w:rsidP="00173CA9">
            <w:r w:rsidRPr="00173CA9">
              <w:t>Kiến trúc</w:t>
            </w:r>
          </w:p>
        </w:tc>
        <w:tc>
          <w:tcPr>
            <w:tcW w:w="1361" w:type="pct"/>
            <w:shd w:val="clear" w:color="auto" w:fill="auto"/>
            <w:vAlign w:val="center"/>
            <w:hideMark/>
          </w:tcPr>
          <w:p w14:paraId="65AD48C1" w14:textId="77777777" w:rsidR="00C551ED" w:rsidRPr="00173CA9" w:rsidRDefault="00C551ED" w:rsidP="00173CA9">
            <w:r w:rsidRPr="00173CA9">
              <w:t>Nghiên cứu, thiết kế kiến trúc nhà ở nông thôn vùng bảo lũ, ngập lụt (xã Lộc Vĩnh, huyện Phú Lộc, Thừa Thiên Huế)/Hướng (2)</w:t>
            </w:r>
          </w:p>
        </w:tc>
        <w:tc>
          <w:tcPr>
            <w:tcW w:w="387" w:type="pct"/>
            <w:shd w:val="clear" w:color="auto" w:fill="auto"/>
            <w:vAlign w:val="center"/>
            <w:hideMark/>
          </w:tcPr>
          <w:p w14:paraId="43CD1451" w14:textId="77777777" w:rsidR="00C551ED" w:rsidRPr="00173CA9" w:rsidRDefault="00C551ED" w:rsidP="00C551ED">
            <w:pPr>
              <w:jc w:val="right"/>
            </w:pPr>
            <w:r w:rsidRPr="00173CA9">
              <w:t>8</w:t>
            </w:r>
          </w:p>
        </w:tc>
        <w:tc>
          <w:tcPr>
            <w:tcW w:w="468" w:type="pct"/>
            <w:shd w:val="clear" w:color="auto" w:fill="auto"/>
            <w:noWrap/>
            <w:vAlign w:val="center"/>
            <w:hideMark/>
          </w:tcPr>
          <w:p w14:paraId="37484D79" w14:textId="77777777" w:rsidR="00C551ED" w:rsidRPr="00173CA9" w:rsidRDefault="00C551ED" w:rsidP="00173CA9">
            <w:r w:rsidRPr="00173CA9">
              <w:t> </w:t>
            </w:r>
          </w:p>
        </w:tc>
        <w:tc>
          <w:tcPr>
            <w:tcW w:w="635" w:type="pct"/>
            <w:shd w:val="clear" w:color="auto" w:fill="auto"/>
            <w:noWrap/>
            <w:vAlign w:val="center"/>
            <w:hideMark/>
          </w:tcPr>
          <w:p w14:paraId="6BD0E92E" w14:textId="77777777" w:rsidR="00C551ED" w:rsidRPr="00173CA9" w:rsidRDefault="00C551ED" w:rsidP="00173CA9">
            <w:r w:rsidRPr="00173CA9">
              <w:t> </w:t>
            </w:r>
          </w:p>
        </w:tc>
        <w:tc>
          <w:tcPr>
            <w:tcW w:w="536" w:type="pct"/>
            <w:shd w:val="clear" w:color="auto" w:fill="auto"/>
            <w:vAlign w:val="center"/>
            <w:hideMark/>
          </w:tcPr>
          <w:p w14:paraId="488E7BD4" w14:textId="0348C2B4" w:rsidR="00C551ED" w:rsidRPr="00173CA9" w:rsidRDefault="00C551ED" w:rsidP="00173CA9">
            <w:r w:rsidRPr="00173CA9">
              <w:t xml:space="preserve">ĐHH cấp </w:t>
            </w:r>
            <w:r>
              <w:t>k</w:t>
            </w:r>
            <w:r w:rsidRPr="00173CA9">
              <w:t>inh phí</w:t>
            </w:r>
          </w:p>
        </w:tc>
      </w:tr>
      <w:tr w:rsidR="00C551ED" w:rsidRPr="00173CA9" w14:paraId="05496484" w14:textId="77777777" w:rsidTr="00C551ED">
        <w:tc>
          <w:tcPr>
            <w:tcW w:w="254" w:type="pct"/>
            <w:shd w:val="clear" w:color="auto" w:fill="auto"/>
            <w:noWrap/>
            <w:vAlign w:val="center"/>
          </w:tcPr>
          <w:p w14:paraId="0573B408" w14:textId="4BF99F2B"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42CE40F1" w14:textId="77777777" w:rsidR="00C551ED" w:rsidRPr="00173CA9" w:rsidRDefault="00C551ED" w:rsidP="00173CA9">
            <w:r w:rsidRPr="00173CA9">
              <w:t>Hà Xuân Du, KT K32/ThS. Võ Ngọc Đức</w:t>
            </w:r>
          </w:p>
        </w:tc>
        <w:tc>
          <w:tcPr>
            <w:tcW w:w="453" w:type="pct"/>
            <w:shd w:val="clear" w:color="auto" w:fill="auto"/>
            <w:noWrap/>
            <w:vAlign w:val="center"/>
            <w:hideMark/>
          </w:tcPr>
          <w:p w14:paraId="7D9E3391" w14:textId="77777777" w:rsidR="00C551ED" w:rsidRPr="00173CA9" w:rsidRDefault="00C551ED" w:rsidP="00173CA9">
            <w:r w:rsidRPr="00173CA9">
              <w:t>Kiến trúc</w:t>
            </w:r>
          </w:p>
        </w:tc>
        <w:tc>
          <w:tcPr>
            <w:tcW w:w="1361" w:type="pct"/>
            <w:shd w:val="clear" w:color="auto" w:fill="auto"/>
            <w:vAlign w:val="center"/>
            <w:hideMark/>
          </w:tcPr>
          <w:p w14:paraId="392D2F99" w14:textId="77777777" w:rsidR="00C551ED" w:rsidRPr="00173CA9" w:rsidRDefault="00C551ED" w:rsidP="00173CA9">
            <w:r w:rsidRPr="00173CA9">
              <w:t xml:space="preserve">Nghiên cứu đề xuất giải pháp cải tạo cảnh quan hộ thành hào thuộc hệ </w:t>
            </w:r>
            <w:r w:rsidRPr="00173CA9">
              <w:lastRenderedPageBreak/>
              <w:t xml:space="preserve">thống phòng thủ kinh thành Huế/Hướng (1) </w:t>
            </w:r>
          </w:p>
        </w:tc>
        <w:tc>
          <w:tcPr>
            <w:tcW w:w="387" w:type="pct"/>
            <w:shd w:val="clear" w:color="auto" w:fill="auto"/>
            <w:vAlign w:val="center"/>
            <w:hideMark/>
          </w:tcPr>
          <w:p w14:paraId="1587C60B" w14:textId="77777777" w:rsidR="00C551ED" w:rsidRPr="00173CA9" w:rsidRDefault="00C551ED" w:rsidP="00C551ED">
            <w:pPr>
              <w:jc w:val="right"/>
            </w:pPr>
            <w:r w:rsidRPr="00173CA9">
              <w:lastRenderedPageBreak/>
              <w:t>2</w:t>
            </w:r>
          </w:p>
        </w:tc>
        <w:tc>
          <w:tcPr>
            <w:tcW w:w="468" w:type="pct"/>
            <w:shd w:val="clear" w:color="auto" w:fill="auto"/>
            <w:noWrap/>
            <w:vAlign w:val="center"/>
            <w:hideMark/>
          </w:tcPr>
          <w:p w14:paraId="71844568" w14:textId="77777777" w:rsidR="00C551ED" w:rsidRPr="00173CA9" w:rsidRDefault="00C551ED" w:rsidP="00173CA9">
            <w:r w:rsidRPr="00173CA9">
              <w:t>3/1/2013</w:t>
            </w:r>
          </w:p>
        </w:tc>
        <w:tc>
          <w:tcPr>
            <w:tcW w:w="635" w:type="pct"/>
            <w:shd w:val="clear" w:color="auto" w:fill="auto"/>
            <w:noWrap/>
            <w:vAlign w:val="center"/>
            <w:hideMark/>
          </w:tcPr>
          <w:p w14:paraId="7A67A88E" w14:textId="77777777" w:rsidR="00C551ED" w:rsidRPr="00173CA9" w:rsidRDefault="00C551ED" w:rsidP="00173CA9">
            <w:r w:rsidRPr="00173CA9">
              <w:t>Tốt/dự thi</w:t>
            </w:r>
          </w:p>
        </w:tc>
        <w:tc>
          <w:tcPr>
            <w:tcW w:w="536" w:type="pct"/>
            <w:shd w:val="clear" w:color="auto" w:fill="auto"/>
            <w:noWrap/>
            <w:vAlign w:val="center"/>
            <w:hideMark/>
          </w:tcPr>
          <w:p w14:paraId="75BA4080" w14:textId="77777777" w:rsidR="00C551ED" w:rsidRPr="00173CA9" w:rsidRDefault="00C551ED" w:rsidP="00173CA9">
            <w:r w:rsidRPr="00173CA9">
              <w:t> </w:t>
            </w:r>
          </w:p>
        </w:tc>
      </w:tr>
      <w:tr w:rsidR="00C551ED" w:rsidRPr="00173CA9" w14:paraId="131CCB42" w14:textId="77777777" w:rsidTr="00C551ED">
        <w:tc>
          <w:tcPr>
            <w:tcW w:w="254" w:type="pct"/>
            <w:shd w:val="clear" w:color="auto" w:fill="auto"/>
            <w:noWrap/>
            <w:vAlign w:val="center"/>
          </w:tcPr>
          <w:p w14:paraId="69B761DB" w14:textId="425C0F36"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3B320805" w14:textId="77777777" w:rsidR="00C551ED" w:rsidRPr="00173CA9" w:rsidRDefault="00C551ED" w:rsidP="00173CA9">
            <w:r w:rsidRPr="00173CA9">
              <w:t>Lê Thị Bội Châu, NN K33/TS. Trương Thị Nhàn</w:t>
            </w:r>
          </w:p>
        </w:tc>
        <w:tc>
          <w:tcPr>
            <w:tcW w:w="453" w:type="pct"/>
            <w:shd w:val="clear" w:color="auto" w:fill="auto"/>
            <w:vAlign w:val="center"/>
            <w:hideMark/>
          </w:tcPr>
          <w:p w14:paraId="096A6C28" w14:textId="77777777" w:rsidR="00C551ED" w:rsidRPr="00173CA9" w:rsidRDefault="00C551ED" w:rsidP="00173CA9">
            <w:r w:rsidRPr="00173CA9">
              <w:t>Văn</w:t>
            </w:r>
          </w:p>
        </w:tc>
        <w:tc>
          <w:tcPr>
            <w:tcW w:w="1361" w:type="pct"/>
            <w:shd w:val="clear" w:color="auto" w:fill="auto"/>
            <w:vAlign w:val="center"/>
            <w:hideMark/>
          </w:tcPr>
          <w:p w14:paraId="52C3E0D2" w14:textId="77777777" w:rsidR="00C551ED" w:rsidRPr="00173CA9" w:rsidRDefault="00C551ED" w:rsidP="00173CA9">
            <w:r w:rsidRPr="00173CA9">
              <w:t>Đặc điểm từ vựng tiếng địa phương Thừa Thiên Huế/Hướng (1)</w:t>
            </w:r>
          </w:p>
        </w:tc>
        <w:tc>
          <w:tcPr>
            <w:tcW w:w="387" w:type="pct"/>
            <w:shd w:val="clear" w:color="auto" w:fill="auto"/>
            <w:vAlign w:val="center"/>
            <w:hideMark/>
          </w:tcPr>
          <w:p w14:paraId="3F94AB29" w14:textId="77777777" w:rsidR="00C551ED" w:rsidRPr="00173CA9" w:rsidRDefault="00C551ED" w:rsidP="00C551ED">
            <w:pPr>
              <w:jc w:val="right"/>
            </w:pPr>
            <w:r w:rsidRPr="00173CA9">
              <w:t>2</w:t>
            </w:r>
          </w:p>
        </w:tc>
        <w:tc>
          <w:tcPr>
            <w:tcW w:w="468" w:type="pct"/>
            <w:shd w:val="clear" w:color="auto" w:fill="auto"/>
            <w:noWrap/>
            <w:vAlign w:val="center"/>
            <w:hideMark/>
          </w:tcPr>
          <w:p w14:paraId="05214DF5" w14:textId="77777777" w:rsidR="00C551ED" w:rsidRPr="00173CA9" w:rsidRDefault="00C551ED" w:rsidP="00173CA9">
            <w:r w:rsidRPr="00173CA9">
              <w:t> </w:t>
            </w:r>
          </w:p>
        </w:tc>
        <w:tc>
          <w:tcPr>
            <w:tcW w:w="635" w:type="pct"/>
            <w:shd w:val="clear" w:color="auto" w:fill="auto"/>
            <w:noWrap/>
            <w:vAlign w:val="center"/>
            <w:hideMark/>
          </w:tcPr>
          <w:p w14:paraId="69B85B63" w14:textId="77777777" w:rsidR="00C551ED" w:rsidRPr="00173CA9" w:rsidRDefault="00C551ED" w:rsidP="00173CA9">
            <w:r w:rsidRPr="00173CA9">
              <w:t> </w:t>
            </w:r>
          </w:p>
        </w:tc>
        <w:tc>
          <w:tcPr>
            <w:tcW w:w="536" w:type="pct"/>
            <w:shd w:val="clear" w:color="auto" w:fill="auto"/>
            <w:noWrap/>
            <w:vAlign w:val="center"/>
            <w:hideMark/>
          </w:tcPr>
          <w:p w14:paraId="6096C552" w14:textId="77777777" w:rsidR="00C551ED" w:rsidRPr="00173CA9" w:rsidRDefault="00C551ED" w:rsidP="00173CA9">
            <w:r w:rsidRPr="00173CA9">
              <w:t>Xin GH</w:t>
            </w:r>
          </w:p>
        </w:tc>
      </w:tr>
      <w:tr w:rsidR="00C551ED" w:rsidRPr="00173CA9" w14:paraId="506F76A2" w14:textId="77777777" w:rsidTr="00C551ED">
        <w:tc>
          <w:tcPr>
            <w:tcW w:w="254" w:type="pct"/>
            <w:shd w:val="clear" w:color="auto" w:fill="auto"/>
            <w:noWrap/>
            <w:vAlign w:val="center"/>
          </w:tcPr>
          <w:p w14:paraId="52AE6F1A" w14:textId="60C0553E"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08E92745" w14:textId="77777777" w:rsidR="00C551ED" w:rsidRPr="00173CA9" w:rsidRDefault="00C551ED" w:rsidP="00173CA9">
            <w:r w:rsidRPr="00173CA9">
              <w:t>Nguyễn Thị Kim Tuyến, Văn K33 A/ThS. Trần Nhật Thu</w:t>
            </w:r>
          </w:p>
        </w:tc>
        <w:tc>
          <w:tcPr>
            <w:tcW w:w="453" w:type="pct"/>
            <w:shd w:val="clear" w:color="auto" w:fill="auto"/>
            <w:vAlign w:val="center"/>
            <w:hideMark/>
          </w:tcPr>
          <w:p w14:paraId="739427FA" w14:textId="77777777" w:rsidR="00C551ED" w:rsidRPr="00173CA9" w:rsidRDefault="00C551ED" w:rsidP="00173CA9">
            <w:r w:rsidRPr="00173CA9">
              <w:t>Văn</w:t>
            </w:r>
          </w:p>
        </w:tc>
        <w:tc>
          <w:tcPr>
            <w:tcW w:w="1361" w:type="pct"/>
            <w:shd w:val="clear" w:color="auto" w:fill="auto"/>
            <w:vAlign w:val="center"/>
            <w:hideMark/>
          </w:tcPr>
          <w:p w14:paraId="15CE9E94" w14:textId="77777777" w:rsidR="00C551ED" w:rsidRPr="00173CA9" w:rsidRDefault="00C551ED" w:rsidP="00173CA9">
            <w:r w:rsidRPr="00173CA9">
              <w:t>Đặc trưng nghệ thuật truyện ngắn Nhật Chiêu/ Hướng (1)</w:t>
            </w:r>
          </w:p>
        </w:tc>
        <w:tc>
          <w:tcPr>
            <w:tcW w:w="387" w:type="pct"/>
            <w:shd w:val="clear" w:color="auto" w:fill="auto"/>
            <w:vAlign w:val="center"/>
            <w:hideMark/>
          </w:tcPr>
          <w:p w14:paraId="32A657E0" w14:textId="77777777" w:rsidR="00C551ED" w:rsidRPr="00173CA9" w:rsidRDefault="00C551ED" w:rsidP="00C551ED">
            <w:pPr>
              <w:jc w:val="right"/>
            </w:pPr>
            <w:r w:rsidRPr="00173CA9">
              <w:t>2</w:t>
            </w:r>
          </w:p>
        </w:tc>
        <w:tc>
          <w:tcPr>
            <w:tcW w:w="468" w:type="pct"/>
            <w:shd w:val="clear" w:color="auto" w:fill="auto"/>
            <w:noWrap/>
            <w:vAlign w:val="center"/>
            <w:hideMark/>
          </w:tcPr>
          <w:p w14:paraId="5B4D1648" w14:textId="77777777" w:rsidR="00C551ED" w:rsidRPr="00173CA9" w:rsidRDefault="00C551ED" w:rsidP="00173CA9">
            <w:r w:rsidRPr="00173CA9">
              <w:t>27/12/12</w:t>
            </w:r>
          </w:p>
        </w:tc>
        <w:tc>
          <w:tcPr>
            <w:tcW w:w="635" w:type="pct"/>
            <w:shd w:val="clear" w:color="auto" w:fill="auto"/>
            <w:noWrap/>
            <w:vAlign w:val="center"/>
            <w:hideMark/>
          </w:tcPr>
          <w:p w14:paraId="375C9CD3" w14:textId="77777777" w:rsidR="00C551ED" w:rsidRPr="00173CA9" w:rsidRDefault="00C551ED" w:rsidP="00173CA9">
            <w:r w:rsidRPr="00173CA9">
              <w:t>Tốt</w:t>
            </w:r>
          </w:p>
        </w:tc>
        <w:tc>
          <w:tcPr>
            <w:tcW w:w="536" w:type="pct"/>
            <w:shd w:val="clear" w:color="auto" w:fill="auto"/>
            <w:noWrap/>
            <w:vAlign w:val="center"/>
            <w:hideMark/>
          </w:tcPr>
          <w:p w14:paraId="76F92E3B" w14:textId="77777777" w:rsidR="00C551ED" w:rsidRPr="00173CA9" w:rsidRDefault="00C551ED" w:rsidP="00173CA9">
            <w:r w:rsidRPr="00173CA9">
              <w:t> </w:t>
            </w:r>
          </w:p>
        </w:tc>
      </w:tr>
      <w:tr w:rsidR="00C551ED" w:rsidRPr="00173CA9" w14:paraId="0ACBCBE9" w14:textId="77777777" w:rsidTr="00C551ED">
        <w:tc>
          <w:tcPr>
            <w:tcW w:w="254" w:type="pct"/>
            <w:shd w:val="clear" w:color="auto" w:fill="auto"/>
            <w:noWrap/>
            <w:vAlign w:val="center"/>
          </w:tcPr>
          <w:p w14:paraId="5F26FF97" w14:textId="4D93286E"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76281C6B" w14:textId="77777777" w:rsidR="00C551ED" w:rsidRPr="00173CA9" w:rsidRDefault="00C551ED" w:rsidP="00173CA9">
            <w:r w:rsidRPr="00173CA9">
              <w:t>Hoàng Thị Hoa Lê, BC K33/PGS.TS. Hoàng Tất Thắng</w:t>
            </w:r>
          </w:p>
        </w:tc>
        <w:tc>
          <w:tcPr>
            <w:tcW w:w="453" w:type="pct"/>
            <w:shd w:val="clear" w:color="auto" w:fill="auto"/>
            <w:vAlign w:val="center"/>
            <w:hideMark/>
          </w:tcPr>
          <w:p w14:paraId="7BD72988" w14:textId="77777777" w:rsidR="00C551ED" w:rsidRPr="00173CA9" w:rsidRDefault="00C551ED" w:rsidP="00173CA9">
            <w:r w:rsidRPr="00173CA9">
              <w:t>BC- TT</w:t>
            </w:r>
          </w:p>
        </w:tc>
        <w:tc>
          <w:tcPr>
            <w:tcW w:w="1361" w:type="pct"/>
            <w:shd w:val="clear" w:color="auto" w:fill="auto"/>
            <w:vAlign w:val="center"/>
            <w:hideMark/>
          </w:tcPr>
          <w:p w14:paraId="08613F92" w14:textId="77777777" w:rsidR="00C551ED" w:rsidRPr="00173CA9" w:rsidRDefault="00C551ED" w:rsidP="00173CA9">
            <w:r w:rsidRPr="00173CA9">
              <w:t>Đặc điểm của tiểu phẩm hài trên báo Thanh niên và Tuổi trẻ năm 2010/ Không thuộc hướng ưu tiên</w:t>
            </w:r>
          </w:p>
        </w:tc>
        <w:tc>
          <w:tcPr>
            <w:tcW w:w="387" w:type="pct"/>
            <w:shd w:val="clear" w:color="auto" w:fill="auto"/>
            <w:vAlign w:val="center"/>
            <w:hideMark/>
          </w:tcPr>
          <w:p w14:paraId="15D06C94" w14:textId="77777777" w:rsidR="00C551ED" w:rsidRPr="00173CA9" w:rsidRDefault="00C551ED" w:rsidP="00C551ED">
            <w:pPr>
              <w:jc w:val="right"/>
            </w:pPr>
            <w:r w:rsidRPr="00173CA9">
              <w:t>2</w:t>
            </w:r>
          </w:p>
        </w:tc>
        <w:tc>
          <w:tcPr>
            <w:tcW w:w="468" w:type="pct"/>
            <w:shd w:val="clear" w:color="auto" w:fill="auto"/>
            <w:noWrap/>
            <w:vAlign w:val="center"/>
            <w:hideMark/>
          </w:tcPr>
          <w:p w14:paraId="3A12737A" w14:textId="77777777" w:rsidR="00C551ED" w:rsidRPr="00173CA9" w:rsidRDefault="00C551ED" w:rsidP="00173CA9">
            <w:r w:rsidRPr="00173CA9">
              <w:t>28/12/12</w:t>
            </w:r>
          </w:p>
        </w:tc>
        <w:tc>
          <w:tcPr>
            <w:tcW w:w="635" w:type="pct"/>
            <w:shd w:val="clear" w:color="auto" w:fill="auto"/>
            <w:noWrap/>
            <w:vAlign w:val="center"/>
            <w:hideMark/>
          </w:tcPr>
          <w:p w14:paraId="70E4F3A6" w14:textId="77777777" w:rsidR="00C551ED" w:rsidRPr="00173CA9" w:rsidRDefault="00C551ED" w:rsidP="00173CA9">
            <w:r w:rsidRPr="00173CA9">
              <w:t>Tốt</w:t>
            </w:r>
          </w:p>
        </w:tc>
        <w:tc>
          <w:tcPr>
            <w:tcW w:w="536" w:type="pct"/>
            <w:shd w:val="clear" w:color="auto" w:fill="auto"/>
            <w:noWrap/>
            <w:vAlign w:val="center"/>
            <w:hideMark/>
          </w:tcPr>
          <w:p w14:paraId="1A640977" w14:textId="77777777" w:rsidR="00C551ED" w:rsidRPr="00173CA9" w:rsidRDefault="00C551ED" w:rsidP="00173CA9">
            <w:r w:rsidRPr="00173CA9">
              <w:t> </w:t>
            </w:r>
          </w:p>
        </w:tc>
      </w:tr>
      <w:tr w:rsidR="00C551ED" w:rsidRPr="00173CA9" w14:paraId="608B63D5" w14:textId="77777777" w:rsidTr="00C551ED">
        <w:tc>
          <w:tcPr>
            <w:tcW w:w="254" w:type="pct"/>
            <w:shd w:val="clear" w:color="auto" w:fill="auto"/>
            <w:noWrap/>
            <w:vAlign w:val="center"/>
          </w:tcPr>
          <w:p w14:paraId="475A6D88" w14:textId="2182D5EF"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7328C39C" w14:textId="77777777" w:rsidR="00C551ED" w:rsidRPr="00173CA9" w:rsidRDefault="00C551ED" w:rsidP="00173CA9">
            <w:r w:rsidRPr="00173CA9">
              <w:t>Hoàng Thị Thúy, Sử K33/ Trần Mai Phượng</w:t>
            </w:r>
          </w:p>
        </w:tc>
        <w:tc>
          <w:tcPr>
            <w:tcW w:w="453" w:type="pct"/>
            <w:shd w:val="clear" w:color="auto" w:fill="auto"/>
            <w:vAlign w:val="center"/>
            <w:hideMark/>
          </w:tcPr>
          <w:p w14:paraId="7DE52344" w14:textId="77777777" w:rsidR="00C551ED" w:rsidRPr="00173CA9" w:rsidRDefault="00C551ED" w:rsidP="00173CA9">
            <w:r w:rsidRPr="00173CA9">
              <w:t>Sử</w:t>
            </w:r>
          </w:p>
        </w:tc>
        <w:tc>
          <w:tcPr>
            <w:tcW w:w="1361" w:type="pct"/>
            <w:shd w:val="clear" w:color="auto" w:fill="auto"/>
            <w:vAlign w:val="center"/>
            <w:hideMark/>
          </w:tcPr>
          <w:p w14:paraId="5A86E19C" w14:textId="77777777" w:rsidR="00C551ED" w:rsidRPr="00173CA9" w:rsidRDefault="00C551ED" w:rsidP="00173CA9">
            <w:r w:rsidRPr="00173CA9">
              <w:t>Nhà vườn Kim Long - tiềm năng, thực trạng và định hướng phát triển/Hướng (4)</w:t>
            </w:r>
          </w:p>
        </w:tc>
        <w:tc>
          <w:tcPr>
            <w:tcW w:w="387" w:type="pct"/>
            <w:shd w:val="clear" w:color="auto" w:fill="auto"/>
            <w:vAlign w:val="center"/>
            <w:hideMark/>
          </w:tcPr>
          <w:p w14:paraId="038A0BE5" w14:textId="77777777" w:rsidR="00C551ED" w:rsidRPr="00173CA9" w:rsidRDefault="00C551ED" w:rsidP="00C551ED">
            <w:pPr>
              <w:jc w:val="right"/>
            </w:pPr>
            <w:r w:rsidRPr="00173CA9">
              <w:t>2</w:t>
            </w:r>
          </w:p>
        </w:tc>
        <w:tc>
          <w:tcPr>
            <w:tcW w:w="468" w:type="pct"/>
            <w:shd w:val="clear" w:color="auto" w:fill="auto"/>
            <w:noWrap/>
            <w:vAlign w:val="center"/>
            <w:hideMark/>
          </w:tcPr>
          <w:p w14:paraId="5D711BFD" w14:textId="77777777" w:rsidR="00C551ED" w:rsidRPr="00173CA9" w:rsidRDefault="00C551ED" w:rsidP="00173CA9">
            <w:r w:rsidRPr="00173CA9">
              <w:t> </w:t>
            </w:r>
          </w:p>
        </w:tc>
        <w:tc>
          <w:tcPr>
            <w:tcW w:w="635" w:type="pct"/>
            <w:shd w:val="clear" w:color="auto" w:fill="auto"/>
            <w:noWrap/>
            <w:vAlign w:val="center"/>
            <w:hideMark/>
          </w:tcPr>
          <w:p w14:paraId="574BA04F" w14:textId="77777777" w:rsidR="00C551ED" w:rsidRPr="00173CA9" w:rsidRDefault="00C551ED" w:rsidP="00173CA9">
            <w:r w:rsidRPr="00173CA9">
              <w:t> </w:t>
            </w:r>
          </w:p>
        </w:tc>
        <w:tc>
          <w:tcPr>
            <w:tcW w:w="536" w:type="pct"/>
            <w:shd w:val="clear" w:color="auto" w:fill="auto"/>
            <w:noWrap/>
            <w:vAlign w:val="center"/>
            <w:hideMark/>
          </w:tcPr>
          <w:p w14:paraId="0B51EA04" w14:textId="77777777" w:rsidR="00C551ED" w:rsidRPr="00173CA9" w:rsidRDefault="00C551ED" w:rsidP="00173CA9">
            <w:r w:rsidRPr="00173CA9">
              <w:t>Xin Gia hạn</w:t>
            </w:r>
          </w:p>
        </w:tc>
      </w:tr>
      <w:tr w:rsidR="00C551ED" w:rsidRPr="00173CA9" w14:paraId="69F8952B" w14:textId="77777777" w:rsidTr="00C551ED">
        <w:tc>
          <w:tcPr>
            <w:tcW w:w="254" w:type="pct"/>
            <w:shd w:val="clear" w:color="auto" w:fill="auto"/>
            <w:noWrap/>
            <w:vAlign w:val="center"/>
          </w:tcPr>
          <w:p w14:paraId="5E81CE0D" w14:textId="335600BA"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34CAA33D" w14:textId="77777777" w:rsidR="00C551ED" w:rsidRPr="00173CA9" w:rsidRDefault="00C551ED" w:rsidP="00173CA9">
            <w:r w:rsidRPr="00173CA9">
              <w:t>Nguyễn Thị An, CTXH K33/ThS. Lê Thị Kim Dung</w:t>
            </w:r>
          </w:p>
        </w:tc>
        <w:tc>
          <w:tcPr>
            <w:tcW w:w="453" w:type="pct"/>
            <w:shd w:val="clear" w:color="auto" w:fill="auto"/>
            <w:vAlign w:val="center"/>
            <w:hideMark/>
          </w:tcPr>
          <w:p w14:paraId="5CE51ED2" w14:textId="77777777" w:rsidR="00C551ED" w:rsidRPr="00173CA9" w:rsidRDefault="00C551ED" w:rsidP="00173CA9">
            <w:r w:rsidRPr="00173CA9">
              <w:t>Sử</w:t>
            </w:r>
          </w:p>
        </w:tc>
        <w:tc>
          <w:tcPr>
            <w:tcW w:w="1361" w:type="pct"/>
            <w:shd w:val="clear" w:color="auto" w:fill="auto"/>
            <w:vAlign w:val="center"/>
            <w:hideMark/>
          </w:tcPr>
          <w:p w14:paraId="5CDC38F3" w14:textId="77777777" w:rsidR="00C551ED" w:rsidRPr="00173CA9" w:rsidRDefault="00C551ED" w:rsidP="00173CA9">
            <w:r w:rsidRPr="00173CA9">
              <w:t>Công tác xã hội với trẻ em lang thang trên địa bàn tỉnh Thừa Thiên Huế trong giai đoạn hiện nay/Hướng (4)</w:t>
            </w:r>
          </w:p>
        </w:tc>
        <w:tc>
          <w:tcPr>
            <w:tcW w:w="387" w:type="pct"/>
            <w:shd w:val="clear" w:color="auto" w:fill="auto"/>
            <w:noWrap/>
            <w:vAlign w:val="center"/>
            <w:hideMark/>
          </w:tcPr>
          <w:p w14:paraId="0781BA3E" w14:textId="77777777" w:rsidR="00C551ED" w:rsidRPr="00173CA9" w:rsidRDefault="00C551ED" w:rsidP="00C551ED">
            <w:pPr>
              <w:jc w:val="right"/>
            </w:pPr>
            <w:r w:rsidRPr="00173CA9">
              <w:t>2</w:t>
            </w:r>
          </w:p>
        </w:tc>
        <w:tc>
          <w:tcPr>
            <w:tcW w:w="468" w:type="pct"/>
            <w:shd w:val="clear" w:color="auto" w:fill="auto"/>
            <w:noWrap/>
            <w:vAlign w:val="center"/>
            <w:hideMark/>
          </w:tcPr>
          <w:p w14:paraId="25CE8E7A" w14:textId="77777777" w:rsidR="00C551ED" w:rsidRPr="00173CA9" w:rsidRDefault="00C551ED" w:rsidP="00173CA9">
            <w:r w:rsidRPr="00173CA9">
              <w:t>18/12/12</w:t>
            </w:r>
          </w:p>
        </w:tc>
        <w:tc>
          <w:tcPr>
            <w:tcW w:w="635" w:type="pct"/>
            <w:shd w:val="clear" w:color="auto" w:fill="auto"/>
            <w:noWrap/>
            <w:vAlign w:val="center"/>
            <w:hideMark/>
          </w:tcPr>
          <w:p w14:paraId="003CA9B4" w14:textId="77777777" w:rsidR="00C551ED" w:rsidRPr="00173CA9" w:rsidRDefault="00C551ED" w:rsidP="00173CA9">
            <w:r w:rsidRPr="00173CA9">
              <w:t>Tốt</w:t>
            </w:r>
          </w:p>
        </w:tc>
        <w:tc>
          <w:tcPr>
            <w:tcW w:w="536" w:type="pct"/>
            <w:shd w:val="clear" w:color="auto" w:fill="auto"/>
            <w:vAlign w:val="center"/>
            <w:hideMark/>
          </w:tcPr>
          <w:p w14:paraId="32470787" w14:textId="77777777" w:rsidR="00C551ED" w:rsidRPr="00173CA9" w:rsidRDefault="00C551ED" w:rsidP="00173CA9">
            <w:r w:rsidRPr="00173CA9">
              <w:t> </w:t>
            </w:r>
          </w:p>
        </w:tc>
      </w:tr>
      <w:tr w:rsidR="00C551ED" w:rsidRPr="00173CA9" w14:paraId="77791E2F" w14:textId="77777777" w:rsidTr="00C551ED">
        <w:tc>
          <w:tcPr>
            <w:tcW w:w="254" w:type="pct"/>
            <w:shd w:val="clear" w:color="auto" w:fill="auto"/>
            <w:noWrap/>
            <w:vAlign w:val="center"/>
          </w:tcPr>
          <w:p w14:paraId="007F73A8" w14:textId="05669D51"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3484B020" w14:textId="77777777" w:rsidR="00C551ED" w:rsidRPr="00173CA9" w:rsidRDefault="00C551ED" w:rsidP="00173CA9">
            <w:r w:rsidRPr="00173CA9">
              <w:t>Đoàn Minh Triết, ĐPH K33/ThS. Trần Thị Hợi</w:t>
            </w:r>
          </w:p>
        </w:tc>
        <w:tc>
          <w:tcPr>
            <w:tcW w:w="453" w:type="pct"/>
            <w:shd w:val="clear" w:color="auto" w:fill="auto"/>
            <w:vAlign w:val="center"/>
            <w:hideMark/>
          </w:tcPr>
          <w:p w14:paraId="61658906" w14:textId="77777777" w:rsidR="00C551ED" w:rsidRPr="00173CA9" w:rsidRDefault="00C551ED" w:rsidP="00173CA9">
            <w:r w:rsidRPr="00173CA9">
              <w:t>Sử</w:t>
            </w:r>
          </w:p>
        </w:tc>
        <w:tc>
          <w:tcPr>
            <w:tcW w:w="1361" w:type="pct"/>
            <w:shd w:val="clear" w:color="auto" w:fill="auto"/>
            <w:vAlign w:val="center"/>
            <w:hideMark/>
          </w:tcPr>
          <w:p w14:paraId="0F46A8E0" w14:textId="77777777" w:rsidR="00C551ED" w:rsidRPr="00173CA9" w:rsidRDefault="00C551ED" w:rsidP="00173CA9">
            <w:r w:rsidRPr="00173CA9">
              <w:t>Quan hệ Hàn Quốc - Trung Quốc (1992 - 2010)/Hướng (6)</w:t>
            </w:r>
          </w:p>
        </w:tc>
        <w:tc>
          <w:tcPr>
            <w:tcW w:w="387" w:type="pct"/>
            <w:shd w:val="clear" w:color="auto" w:fill="auto"/>
            <w:noWrap/>
            <w:vAlign w:val="center"/>
            <w:hideMark/>
          </w:tcPr>
          <w:p w14:paraId="24C95492" w14:textId="77777777" w:rsidR="00C551ED" w:rsidRPr="00173CA9" w:rsidRDefault="00C551ED" w:rsidP="00C551ED">
            <w:pPr>
              <w:jc w:val="right"/>
            </w:pPr>
            <w:r w:rsidRPr="00173CA9">
              <w:t>2</w:t>
            </w:r>
          </w:p>
        </w:tc>
        <w:tc>
          <w:tcPr>
            <w:tcW w:w="468" w:type="pct"/>
            <w:shd w:val="clear" w:color="auto" w:fill="auto"/>
            <w:noWrap/>
            <w:vAlign w:val="center"/>
            <w:hideMark/>
          </w:tcPr>
          <w:p w14:paraId="4C9970C7" w14:textId="77777777" w:rsidR="00C551ED" w:rsidRPr="00173CA9" w:rsidRDefault="00C551ED" w:rsidP="00173CA9">
            <w:r w:rsidRPr="00173CA9">
              <w:t>18/12/12</w:t>
            </w:r>
          </w:p>
        </w:tc>
        <w:tc>
          <w:tcPr>
            <w:tcW w:w="635" w:type="pct"/>
            <w:shd w:val="clear" w:color="auto" w:fill="auto"/>
            <w:noWrap/>
            <w:vAlign w:val="center"/>
            <w:hideMark/>
          </w:tcPr>
          <w:p w14:paraId="358850BE" w14:textId="77777777" w:rsidR="00C551ED" w:rsidRPr="00173CA9" w:rsidRDefault="00C551ED" w:rsidP="00173CA9">
            <w:r w:rsidRPr="00173CA9">
              <w:t>Khá</w:t>
            </w:r>
          </w:p>
        </w:tc>
        <w:tc>
          <w:tcPr>
            <w:tcW w:w="536" w:type="pct"/>
            <w:shd w:val="clear" w:color="auto" w:fill="auto"/>
            <w:noWrap/>
            <w:vAlign w:val="center"/>
            <w:hideMark/>
          </w:tcPr>
          <w:p w14:paraId="498E69AE" w14:textId="77777777" w:rsidR="00C551ED" w:rsidRPr="00173CA9" w:rsidRDefault="00C551ED" w:rsidP="00173CA9">
            <w:r w:rsidRPr="00173CA9">
              <w:t> </w:t>
            </w:r>
          </w:p>
        </w:tc>
      </w:tr>
      <w:tr w:rsidR="00C551ED" w:rsidRPr="00173CA9" w14:paraId="65B40916" w14:textId="77777777" w:rsidTr="00C551ED">
        <w:tc>
          <w:tcPr>
            <w:tcW w:w="254" w:type="pct"/>
            <w:shd w:val="clear" w:color="auto" w:fill="auto"/>
            <w:noWrap/>
            <w:vAlign w:val="center"/>
          </w:tcPr>
          <w:p w14:paraId="7C87F971" w14:textId="4CADD350"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0779545F" w14:textId="77777777" w:rsidR="00C551ED" w:rsidRPr="00173CA9" w:rsidRDefault="00C551ED" w:rsidP="00173CA9">
            <w:r w:rsidRPr="00173CA9">
              <w:t>Đỗ Thị Huyền Trang, XHH K33/TS. Lê Thị Kim Lan</w:t>
            </w:r>
          </w:p>
        </w:tc>
        <w:tc>
          <w:tcPr>
            <w:tcW w:w="453" w:type="pct"/>
            <w:shd w:val="clear" w:color="auto" w:fill="auto"/>
            <w:vAlign w:val="center"/>
            <w:hideMark/>
          </w:tcPr>
          <w:p w14:paraId="54A67EC7" w14:textId="77777777" w:rsidR="00C551ED" w:rsidRPr="00173CA9" w:rsidRDefault="00C551ED" w:rsidP="00173CA9">
            <w:r w:rsidRPr="00173CA9">
              <w:t>XHH</w:t>
            </w:r>
          </w:p>
        </w:tc>
        <w:tc>
          <w:tcPr>
            <w:tcW w:w="1361" w:type="pct"/>
            <w:shd w:val="clear" w:color="auto" w:fill="auto"/>
            <w:vAlign w:val="center"/>
            <w:hideMark/>
          </w:tcPr>
          <w:p w14:paraId="125A6FF6" w14:textId="77777777" w:rsidR="00C551ED" w:rsidRPr="00173CA9" w:rsidRDefault="00C551ED" w:rsidP="00173CA9">
            <w:r w:rsidRPr="00173CA9">
              <w:t>Tìm hiểuQuan niệm của sinh viên về vấn đề quan hệ tình dục trước hôn nhân (Nghiên cứu trường hợp sinh viên trường Đại học Khoa học, Đại học Huế hiện nay)</w:t>
            </w:r>
          </w:p>
        </w:tc>
        <w:tc>
          <w:tcPr>
            <w:tcW w:w="387" w:type="pct"/>
            <w:shd w:val="clear" w:color="auto" w:fill="auto"/>
            <w:noWrap/>
            <w:vAlign w:val="center"/>
            <w:hideMark/>
          </w:tcPr>
          <w:p w14:paraId="3285F7C6" w14:textId="77777777" w:rsidR="00C551ED" w:rsidRPr="00173CA9" w:rsidRDefault="00C551ED" w:rsidP="00C551ED">
            <w:pPr>
              <w:jc w:val="right"/>
            </w:pPr>
            <w:r w:rsidRPr="00173CA9">
              <w:t>2</w:t>
            </w:r>
          </w:p>
        </w:tc>
        <w:tc>
          <w:tcPr>
            <w:tcW w:w="468" w:type="pct"/>
            <w:shd w:val="clear" w:color="auto" w:fill="auto"/>
            <w:noWrap/>
            <w:vAlign w:val="center"/>
            <w:hideMark/>
          </w:tcPr>
          <w:p w14:paraId="257CF063" w14:textId="77777777" w:rsidR="00C551ED" w:rsidRPr="00173CA9" w:rsidRDefault="00C551ED" w:rsidP="00173CA9">
            <w:r w:rsidRPr="00173CA9">
              <w:t>26/12/12</w:t>
            </w:r>
          </w:p>
        </w:tc>
        <w:tc>
          <w:tcPr>
            <w:tcW w:w="635" w:type="pct"/>
            <w:shd w:val="clear" w:color="auto" w:fill="auto"/>
            <w:noWrap/>
            <w:vAlign w:val="center"/>
            <w:hideMark/>
          </w:tcPr>
          <w:p w14:paraId="451EC4C1" w14:textId="77777777" w:rsidR="00C551ED" w:rsidRPr="00173CA9" w:rsidRDefault="00C551ED" w:rsidP="00173CA9">
            <w:r w:rsidRPr="00173CA9">
              <w:t>Tốt</w:t>
            </w:r>
          </w:p>
        </w:tc>
        <w:tc>
          <w:tcPr>
            <w:tcW w:w="536" w:type="pct"/>
            <w:shd w:val="clear" w:color="auto" w:fill="auto"/>
            <w:noWrap/>
            <w:vAlign w:val="center"/>
            <w:hideMark/>
          </w:tcPr>
          <w:p w14:paraId="486F0232" w14:textId="77777777" w:rsidR="00C551ED" w:rsidRPr="00173CA9" w:rsidRDefault="00C551ED" w:rsidP="00173CA9">
            <w:r w:rsidRPr="00173CA9">
              <w:t> </w:t>
            </w:r>
          </w:p>
        </w:tc>
      </w:tr>
      <w:tr w:rsidR="00C551ED" w:rsidRPr="00173CA9" w14:paraId="2F4F4084" w14:textId="77777777" w:rsidTr="00C551ED">
        <w:tc>
          <w:tcPr>
            <w:tcW w:w="254" w:type="pct"/>
            <w:shd w:val="clear" w:color="auto" w:fill="auto"/>
            <w:noWrap/>
            <w:vAlign w:val="center"/>
          </w:tcPr>
          <w:p w14:paraId="46CD716D" w14:textId="43908851"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528533AB" w14:textId="77777777" w:rsidR="00C551ED" w:rsidRPr="00173CA9" w:rsidRDefault="00C551ED" w:rsidP="00173CA9">
            <w:r w:rsidRPr="00173CA9">
              <w:t>Hồ Thị Hằng, XHH K33/ThS. Nguyễn Thị Mỹ Vân (B)</w:t>
            </w:r>
          </w:p>
        </w:tc>
        <w:tc>
          <w:tcPr>
            <w:tcW w:w="453" w:type="pct"/>
            <w:shd w:val="clear" w:color="auto" w:fill="auto"/>
            <w:vAlign w:val="center"/>
            <w:hideMark/>
          </w:tcPr>
          <w:p w14:paraId="5B1C157D" w14:textId="77777777" w:rsidR="00C551ED" w:rsidRPr="00173CA9" w:rsidRDefault="00C551ED" w:rsidP="00173CA9">
            <w:r w:rsidRPr="00173CA9">
              <w:t>XHH</w:t>
            </w:r>
          </w:p>
        </w:tc>
        <w:tc>
          <w:tcPr>
            <w:tcW w:w="1361" w:type="pct"/>
            <w:shd w:val="clear" w:color="auto" w:fill="auto"/>
            <w:vAlign w:val="center"/>
            <w:hideMark/>
          </w:tcPr>
          <w:p w14:paraId="5F714B9A" w14:textId="77777777" w:rsidR="00C551ED" w:rsidRPr="00173CA9" w:rsidRDefault="00C551ED" w:rsidP="00173CA9">
            <w:r w:rsidRPr="00173CA9">
              <w:t>Tìm hiểu mức độ hòa nhập cuộc sống của trẻ em khiếm thị (Nghiên cứu trường hợp tại trung tâm giáo dục- hướng nghiệp trẻ em khiếm thị tỉnh Thừa Thiên Huế năm 2012)/Hướng (1)</w:t>
            </w:r>
          </w:p>
        </w:tc>
        <w:tc>
          <w:tcPr>
            <w:tcW w:w="387" w:type="pct"/>
            <w:shd w:val="clear" w:color="auto" w:fill="auto"/>
            <w:noWrap/>
            <w:vAlign w:val="center"/>
            <w:hideMark/>
          </w:tcPr>
          <w:p w14:paraId="186E4211" w14:textId="77777777" w:rsidR="00C551ED" w:rsidRPr="00173CA9" w:rsidRDefault="00C551ED" w:rsidP="00C551ED">
            <w:pPr>
              <w:jc w:val="right"/>
            </w:pPr>
            <w:r w:rsidRPr="00173CA9">
              <w:t>2</w:t>
            </w:r>
          </w:p>
        </w:tc>
        <w:tc>
          <w:tcPr>
            <w:tcW w:w="468" w:type="pct"/>
            <w:shd w:val="clear" w:color="auto" w:fill="auto"/>
            <w:noWrap/>
            <w:vAlign w:val="center"/>
            <w:hideMark/>
          </w:tcPr>
          <w:p w14:paraId="087A94A4" w14:textId="77777777" w:rsidR="00C551ED" w:rsidRPr="00173CA9" w:rsidRDefault="00C551ED" w:rsidP="00173CA9">
            <w:r w:rsidRPr="00173CA9">
              <w:t>26/12/12</w:t>
            </w:r>
          </w:p>
        </w:tc>
        <w:tc>
          <w:tcPr>
            <w:tcW w:w="635" w:type="pct"/>
            <w:shd w:val="clear" w:color="auto" w:fill="auto"/>
            <w:noWrap/>
            <w:vAlign w:val="center"/>
            <w:hideMark/>
          </w:tcPr>
          <w:p w14:paraId="61A51D1C" w14:textId="77777777" w:rsidR="00C551ED" w:rsidRPr="00173CA9" w:rsidRDefault="00C551ED" w:rsidP="00173CA9">
            <w:r w:rsidRPr="00173CA9">
              <w:t>Tốt</w:t>
            </w:r>
          </w:p>
        </w:tc>
        <w:tc>
          <w:tcPr>
            <w:tcW w:w="536" w:type="pct"/>
            <w:shd w:val="clear" w:color="auto" w:fill="auto"/>
            <w:noWrap/>
            <w:vAlign w:val="center"/>
            <w:hideMark/>
          </w:tcPr>
          <w:p w14:paraId="165AAA98" w14:textId="77777777" w:rsidR="00C551ED" w:rsidRPr="00173CA9" w:rsidRDefault="00C551ED" w:rsidP="00173CA9">
            <w:r w:rsidRPr="00173CA9">
              <w:t> </w:t>
            </w:r>
          </w:p>
        </w:tc>
      </w:tr>
      <w:tr w:rsidR="00C551ED" w:rsidRPr="00173CA9" w14:paraId="11B0A0E7" w14:textId="77777777" w:rsidTr="00C551ED">
        <w:tc>
          <w:tcPr>
            <w:tcW w:w="254" w:type="pct"/>
            <w:shd w:val="clear" w:color="auto" w:fill="auto"/>
            <w:noWrap/>
            <w:vAlign w:val="center"/>
          </w:tcPr>
          <w:p w14:paraId="0E6AE3BE" w14:textId="1ACA669E"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35AFB70E" w14:textId="77777777" w:rsidR="00C551ED" w:rsidRPr="00173CA9" w:rsidRDefault="00C551ED" w:rsidP="00173CA9">
            <w:r w:rsidRPr="00173CA9">
              <w:t>Nguyễn Thiện Cảm, Triết K33 /TS. Nguyễn Thanh Tân</w:t>
            </w:r>
          </w:p>
        </w:tc>
        <w:tc>
          <w:tcPr>
            <w:tcW w:w="453" w:type="pct"/>
            <w:shd w:val="clear" w:color="auto" w:fill="auto"/>
            <w:vAlign w:val="center"/>
            <w:hideMark/>
          </w:tcPr>
          <w:p w14:paraId="310E756B" w14:textId="77777777" w:rsidR="00C551ED" w:rsidRPr="00173CA9" w:rsidRDefault="00C551ED" w:rsidP="00173CA9">
            <w:r w:rsidRPr="00173CA9">
              <w:t>LLCT</w:t>
            </w:r>
          </w:p>
        </w:tc>
        <w:tc>
          <w:tcPr>
            <w:tcW w:w="1361" w:type="pct"/>
            <w:shd w:val="clear" w:color="auto" w:fill="auto"/>
            <w:vAlign w:val="center"/>
            <w:hideMark/>
          </w:tcPr>
          <w:p w14:paraId="12BB61D7" w14:textId="77777777" w:rsidR="00C551ED" w:rsidRPr="00173CA9" w:rsidRDefault="00C551ED" w:rsidP="00173CA9">
            <w:r w:rsidRPr="00173CA9">
              <w:t>Nguyên tắc thống nhất giữa lý luận và thực tiễn với hoạt động học tập và rèn luyện của sinh viên Khoa Lý luận chính trị, Trường Đại học Khoa học Huế hiện nay/ Hướng (1)</w:t>
            </w:r>
          </w:p>
        </w:tc>
        <w:tc>
          <w:tcPr>
            <w:tcW w:w="387" w:type="pct"/>
            <w:shd w:val="clear" w:color="auto" w:fill="auto"/>
            <w:noWrap/>
            <w:vAlign w:val="center"/>
            <w:hideMark/>
          </w:tcPr>
          <w:p w14:paraId="39A53206" w14:textId="77777777" w:rsidR="00C551ED" w:rsidRPr="00173CA9" w:rsidRDefault="00C551ED" w:rsidP="00C551ED">
            <w:pPr>
              <w:jc w:val="right"/>
            </w:pPr>
            <w:r w:rsidRPr="00173CA9">
              <w:t>2</w:t>
            </w:r>
          </w:p>
        </w:tc>
        <w:tc>
          <w:tcPr>
            <w:tcW w:w="468" w:type="pct"/>
            <w:shd w:val="clear" w:color="auto" w:fill="auto"/>
            <w:noWrap/>
            <w:vAlign w:val="center"/>
            <w:hideMark/>
          </w:tcPr>
          <w:p w14:paraId="7E4A8915" w14:textId="77777777" w:rsidR="00C551ED" w:rsidRPr="00173CA9" w:rsidRDefault="00C551ED" w:rsidP="00173CA9">
            <w:r w:rsidRPr="00173CA9">
              <w:t>27/12/12</w:t>
            </w:r>
          </w:p>
        </w:tc>
        <w:tc>
          <w:tcPr>
            <w:tcW w:w="635" w:type="pct"/>
            <w:shd w:val="clear" w:color="auto" w:fill="auto"/>
            <w:noWrap/>
            <w:vAlign w:val="center"/>
            <w:hideMark/>
          </w:tcPr>
          <w:p w14:paraId="0C79E810" w14:textId="77777777" w:rsidR="00C551ED" w:rsidRPr="00173CA9" w:rsidRDefault="00C551ED" w:rsidP="00173CA9">
            <w:r w:rsidRPr="00173CA9">
              <w:t>Tốt</w:t>
            </w:r>
          </w:p>
        </w:tc>
        <w:tc>
          <w:tcPr>
            <w:tcW w:w="536" w:type="pct"/>
            <w:shd w:val="clear" w:color="auto" w:fill="auto"/>
            <w:noWrap/>
            <w:vAlign w:val="center"/>
            <w:hideMark/>
          </w:tcPr>
          <w:p w14:paraId="3BC863FC" w14:textId="77777777" w:rsidR="00C551ED" w:rsidRPr="00173CA9" w:rsidRDefault="00C551ED" w:rsidP="00173CA9">
            <w:r w:rsidRPr="00173CA9">
              <w:t> </w:t>
            </w:r>
          </w:p>
        </w:tc>
      </w:tr>
      <w:tr w:rsidR="00C551ED" w:rsidRPr="00173CA9" w14:paraId="33D207FD" w14:textId="77777777" w:rsidTr="00C551ED">
        <w:tc>
          <w:tcPr>
            <w:tcW w:w="254" w:type="pct"/>
            <w:shd w:val="clear" w:color="auto" w:fill="auto"/>
            <w:noWrap/>
            <w:vAlign w:val="center"/>
          </w:tcPr>
          <w:p w14:paraId="4019760A" w14:textId="61CF710C"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2BD23959" w14:textId="77777777" w:rsidR="00C551ED" w:rsidRPr="00173CA9" w:rsidRDefault="00C551ED" w:rsidP="00173CA9">
            <w:r w:rsidRPr="00173CA9">
              <w:t>Trần Thị Hà Trang, Triết K33 /ThS. Hoàng Ngọc Vĩnh</w:t>
            </w:r>
          </w:p>
        </w:tc>
        <w:tc>
          <w:tcPr>
            <w:tcW w:w="453" w:type="pct"/>
            <w:shd w:val="clear" w:color="auto" w:fill="auto"/>
            <w:vAlign w:val="center"/>
            <w:hideMark/>
          </w:tcPr>
          <w:p w14:paraId="3AEECB65" w14:textId="77777777" w:rsidR="00C551ED" w:rsidRPr="00173CA9" w:rsidRDefault="00C551ED" w:rsidP="00173CA9">
            <w:r w:rsidRPr="00173CA9">
              <w:t>LLCT</w:t>
            </w:r>
          </w:p>
        </w:tc>
        <w:tc>
          <w:tcPr>
            <w:tcW w:w="1361" w:type="pct"/>
            <w:shd w:val="clear" w:color="auto" w:fill="auto"/>
            <w:vAlign w:val="center"/>
            <w:hideMark/>
          </w:tcPr>
          <w:p w14:paraId="75FDC724" w14:textId="77777777" w:rsidR="00C551ED" w:rsidRPr="00173CA9" w:rsidRDefault="00C551ED" w:rsidP="00173CA9">
            <w:r w:rsidRPr="00173CA9">
              <w:t>Một số đặc trưng của tính cách người Huế/Hướng (3)</w:t>
            </w:r>
          </w:p>
        </w:tc>
        <w:tc>
          <w:tcPr>
            <w:tcW w:w="387" w:type="pct"/>
            <w:shd w:val="clear" w:color="auto" w:fill="auto"/>
            <w:noWrap/>
            <w:vAlign w:val="center"/>
            <w:hideMark/>
          </w:tcPr>
          <w:p w14:paraId="23CDAE09" w14:textId="77777777" w:rsidR="00C551ED" w:rsidRPr="00173CA9" w:rsidRDefault="00C551ED" w:rsidP="00C551ED">
            <w:pPr>
              <w:jc w:val="right"/>
            </w:pPr>
            <w:r w:rsidRPr="00173CA9">
              <w:t>2</w:t>
            </w:r>
          </w:p>
        </w:tc>
        <w:tc>
          <w:tcPr>
            <w:tcW w:w="468" w:type="pct"/>
            <w:shd w:val="clear" w:color="auto" w:fill="auto"/>
            <w:noWrap/>
            <w:vAlign w:val="center"/>
            <w:hideMark/>
          </w:tcPr>
          <w:p w14:paraId="4EF3948E" w14:textId="77777777" w:rsidR="00C551ED" w:rsidRPr="00173CA9" w:rsidRDefault="00C551ED" w:rsidP="00173CA9">
            <w:r w:rsidRPr="00173CA9">
              <w:t>27/12/12</w:t>
            </w:r>
          </w:p>
        </w:tc>
        <w:tc>
          <w:tcPr>
            <w:tcW w:w="635" w:type="pct"/>
            <w:shd w:val="clear" w:color="auto" w:fill="auto"/>
            <w:noWrap/>
            <w:vAlign w:val="center"/>
            <w:hideMark/>
          </w:tcPr>
          <w:p w14:paraId="7196F0D0" w14:textId="77777777" w:rsidR="00C551ED" w:rsidRPr="00173CA9" w:rsidRDefault="00C551ED" w:rsidP="00173CA9">
            <w:r w:rsidRPr="00173CA9">
              <w:t>Tốt</w:t>
            </w:r>
          </w:p>
        </w:tc>
        <w:tc>
          <w:tcPr>
            <w:tcW w:w="536" w:type="pct"/>
            <w:shd w:val="clear" w:color="auto" w:fill="auto"/>
            <w:noWrap/>
            <w:vAlign w:val="center"/>
            <w:hideMark/>
          </w:tcPr>
          <w:p w14:paraId="46A1449D" w14:textId="77777777" w:rsidR="00C551ED" w:rsidRPr="00173CA9" w:rsidRDefault="00C551ED" w:rsidP="00173CA9">
            <w:r w:rsidRPr="00173CA9">
              <w:t> </w:t>
            </w:r>
          </w:p>
        </w:tc>
      </w:tr>
      <w:tr w:rsidR="00C551ED" w:rsidRPr="00173CA9" w14:paraId="7E84F08F" w14:textId="77777777" w:rsidTr="00C551ED">
        <w:tc>
          <w:tcPr>
            <w:tcW w:w="254" w:type="pct"/>
            <w:shd w:val="clear" w:color="auto" w:fill="auto"/>
            <w:noWrap/>
            <w:vAlign w:val="center"/>
          </w:tcPr>
          <w:p w14:paraId="1B893D4B" w14:textId="6E30B54B" w:rsidR="00C551ED" w:rsidRPr="00173CA9" w:rsidRDefault="00C551ED" w:rsidP="00173CA9">
            <w:pPr>
              <w:pStyle w:val="ListParagraph"/>
              <w:numPr>
                <w:ilvl w:val="0"/>
                <w:numId w:val="1"/>
              </w:numPr>
              <w:ind w:left="470" w:hanging="357"/>
            </w:pPr>
          </w:p>
        </w:tc>
        <w:tc>
          <w:tcPr>
            <w:tcW w:w="906" w:type="pct"/>
            <w:shd w:val="clear" w:color="auto" w:fill="auto"/>
            <w:vAlign w:val="center"/>
            <w:hideMark/>
          </w:tcPr>
          <w:p w14:paraId="7B012B8D" w14:textId="77777777" w:rsidR="00C551ED" w:rsidRPr="00173CA9" w:rsidRDefault="00C551ED" w:rsidP="00173CA9">
            <w:r w:rsidRPr="00173CA9">
              <w:t>Võ Thị Nhứt, Triết K34 /ThS. Lê Bình Phương Luân</w:t>
            </w:r>
          </w:p>
        </w:tc>
        <w:tc>
          <w:tcPr>
            <w:tcW w:w="453" w:type="pct"/>
            <w:shd w:val="clear" w:color="auto" w:fill="auto"/>
            <w:vAlign w:val="center"/>
            <w:hideMark/>
          </w:tcPr>
          <w:p w14:paraId="76F0C119" w14:textId="77777777" w:rsidR="00C551ED" w:rsidRPr="00173CA9" w:rsidRDefault="00C551ED" w:rsidP="00173CA9">
            <w:r w:rsidRPr="00173CA9">
              <w:t>LLCT</w:t>
            </w:r>
          </w:p>
        </w:tc>
        <w:tc>
          <w:tcPr>
            <w:tcW w:w="1361" w:type="pct"/>
            <w:shd w:val="clear" w:color="auto" w:fill="auto"/>
            <w:vAlign w:val="center"/>
            <w:hideMark/>
          </w:tcPr>
          <w:p w14:paraId="0D2CC61C" w14:textId="77777777" w:rsidR="00C551ED" w:rsidRPr="00173CA9" w:rsidRDefault="00C551ED" w:rsidP="00173CA9">
            <w:r w:rsidRPr="00173CA9">
              <w:t>Thị hiếu thẩm mỹ và việc giáo dục thị hiếu thẩm mỹ đối với sinh viên Trường Đại học Khoa học Huế hiện nay/Hướng (3)</w:t>
            </w:r>
          </w:p>
        </w:tc>
        <w:tc>
          <w:tcPr>
            <w:tcW w:w="387" w:type="pct"/>
            <w:shd w:val="clear" w:color="auto" w:fill="auto"/>
            <w:noWrap/>
            <w:vAlign w:val="center"/>
            <w:hideMark/>
          </w:tcPr>
          <w:p w14:paraId="09B8D48D" w14:textId="77777777" w:rsidR="00C551ED" w:rsidRPr="00173CA9" w:rsidRDefault="00C551ED" w:rsidP="00C551ED">
            <w:pPr>
              <w:jc w:val="right"/>
            </w:pPr>
            <w:r w:rsidRPr="00173CA9">
              <w:t>2</w:t>
            </w:r>
          </w:p>
        </w:tc>
        <w:tc>
          <w:tcPr>
            <w:tcW w:w="468" w:type="pct"/>
            <w:shd w:val="clear" w:color="auto" w:fill="auto"/>
            <w:noWrap/>
            <w:vAlign w:val="center"/>
            <w:hideMark/>
          </w:tcPr>
          <w:p w14:paraId="3E5B3EE6" w14:textId="77777777" w:rsidR="00C551ED" w:rsidRPr="00173CA9" w:rsidRDefault="00C551ED" w:rsidP="00173CA9">
            <w:r w:rsidRPr="00173CA9">
              <w:t>27/12/12</w:t>
            </w:r>
          </w:p>
        </w:tc>
        <w:tc>
          <w:tcPr>
            <w:tcW w:w="635" w:type="pct"/>
            <w:shd w:val="clear" w:color="auto" w:fill="auto"/>
            <w:noWrap/>
            <w:vAlign w:val="center"/>
            <w:hideMark/>
          </w:tcPr>
          <w:p w14:paraId="4D88D046" w14:textId="77777777" w:rsidR="00C551ED" w:rsidRPr="00173CA9" w:rsidRDefault="00C551ED" w:rsidP="00173CA9">
            <w:r w:rsidRPr="00173CA9">
              <w:t>Tốt</w:t>
            </w:r>
          </w:p>
        </w:tc>
        <w:tc>
          <w:tcPr>
            <w:tcW w:w="536" w:type="pct"/>
            <w:shd w:val="clear" w:color="auto" w:fill="auto"/>
            <w:noWrap/>
            <w:vAlign w:val="center"/>
            <w:hideMark/>
          </w:tcPr>
          <w:p w14:paraId="14AAFBA7" w14:textId="77777777" w:rsidR="00C551ED" w:rsidRPr="00173CA9" w:rsidRDefault="00C551ED" w:rsidP="00173CA9">
            <w:r w:rsidRPr="00173CA9">
              <w:t> </w:t>
            </w:r>
          </w:p>
        </w:tc>
      </w:tr>
      <w:tr w:rsidR="00C551ED" w:rsidRPr="00C551ED" w14:paraId="0DFC817D" w14:textId="77777777" w:rsidTr="00C551ED">
        <w:tc>
          <w:tcPr>
            <w:tcW w:w="254" w:type="pct"/>
            <w:shd w:val="clear" w:color="auto" w:fill="auto"/>
            <w:noWrap/>
            <w:vAlign w:val="center"/>
          </w:tcPr>
          <w:p w14:paraId="53DF6DE0" w14:textId="77777777" w:rsidR="00C551ED" w:rsidRPr="00C551ED" w:rsidRDefault="00C551ED" w:rsidP="00C551ED">
            <w:pPr>
              <w:pStyle w:val="ListParagraph"/>
              <w:ind w:left="470"/>
              <w:rPr>
                <w:b/>
                <w:bCs/>
              </w:rPr>
            </w:pPr>
          </w:p>
        </w:tc>
        <w:tc>
          <w:tcPr>
            <w:tcW w:w="906" w:type="pct"/>
            <w:shd w:val="clear" w:color="auto" w:fill="auto"/>
            <w:vAlign w:val="center"/>
          </w:tcPr>
          <w:p w14:paraId="3D871C44" w14:textId="6E9647AE" w:rsidR="00C551ED" w:rsidRPr="00C551ED" w:rsidRDefault="00C551ED" w:rsidP="00173CA9">
            <w:pPr>
              <w:rPr>
                <w:b/>
                <w:bCs/>
              </w:rPr>
            </w:pPr>
            <w:r w:rsidRPr="00C551ED">
              <w:rPr>
                <w:b/>
                <w:bCs/>
              </w:rPr>
              <w:t>TỔNG</w:t>
            </w:r>
          </w:p>
        </w:tc>
        <w:tc>
          <w:tcPr>
            <w:tcW w:w="453" w:type="pct"/>
            <w:shd w:val="clear" w:color="auto" w:fill="auto"/>
            <w:vAlign w:val="center"/>
          </w:tcPr>
          <w:p w14:paraId="03543A25" w14:textId="77777777" w:rsidR="00C551ED" w:rsidRPr="00C551ED" w:rsidRDefault="00C551ED" w:rsidP="00173CA9">
            <w:pPr>
              <w:rPr>
                <w:b/>
                <w:bCs/>
              </w:rPr>
            </w:pPr>
          </w:p>
        </w:tc>
        <w:tc>
          <w:tcPr>
            <w:tcW w:w="1361" w:type="pct"/>
            <w:shd w:val="clear" w:color="auto" w:fill="auto"/>
            <w:vAlign w:val="center"/>
          </w:tcPr>
          <w:p w14:paraId="51473DF6" w14:textId="77777777" w:rsidR="00C551ED" w:rsidRPr="00C551ED" w:rsidRDefault="00C551ED" w:rsidP="00173CA9">
            <w:pPr>
              <w:rPr>
                <w:b/>
                <w:bCs/>
              </w:rPr>
            </w:pPr>
          </w:p>
        </w:tc>
        <w:tc>
          <w:tcPr>
            <w:tcW w:w="387" w:type="pct"/>
            <w:shd w:val="clear" w:color="auto" w:fill="auto"/>
            <w:noWrap/>
            <w:vAlign w:val="center"/>
          </w:tcPr>
          <w:p w14:paraId="3520D9C4" w14:textId="04193F3A" w:rsidR="00C551ED" w:rsidRPr="00C551ED" w:rsidRDefault="00C551ED" w:rsidP="00C551ED">
            <w:pPr>
              <w:jc w:val="right"/>
              <w:rPr>
                <w:b/>
                <w:bCs/>
              </w:rPr>
            </w:pPr>
            <w:r w:rsidRPr="00C551ED">
              <w:rPr>
                <w:b/>
                <w:bCs/>
              </w:rPr>
              <w:t>54</w:t>
            </w:r>
          </w:p>
        </w:tc>
        <w:tc>
          <w:tcPr>
            <w:tcW w:w="468" w:type="pct"/>
            <w:shd w:val="clear" w:color="auto" w:fill="auto"/>
            <w:noWrap/>
            <w:vAlign w:val="center"/>
          </w:tcPr>
          <w:p w14:paraId="484F050D" w14:textId="77777777" w:rsidR="00C551ED" w:rsidRPr="00C551ED" w:rsidRDefault="00C551ED" w:rsidP="00173CA9">
            <w:pPr>
              <w:rPr>
                <w:b/>
                <w:bCs/>
              </w:rPr>
            </w:pPr>
          </w:p>
        </w:tc>
        <w:tc>
          <w:tcPr>
            <w:tcW w:w="635" w:type="pct"/>
            <w:shd w:val="clear" w:color="auto" w:fill="auto"/>
            <w:noWrap/>
            <w:vAlign w:val="center"/>
          </w:tcPr>
          <w:p w14:paraId="1A819D31" w14:textId="77777777" w:rsidR="00C551ED" w:rsidRPr="00C551ED" w:rsidRDefault="00C551ED" w:rsidP="00173CA9">
            <w:pPr>
              <w:rPr>
                <w:b/>
                <w:bCs/>
              </w:rPr>
            </w:pPr>
          </w:p>
        </w:tc>
        <w:tc>
          <w:tcPr>
            <w:tcW w:w="536" w:type="pct"/>
            <w:shd w:val="clear" w:color="auto" w:fill="auto"/>
            <w:noWrap/>
            <w:vAlign w:val="center"/>
          </w:tcPr>
          <w:p w14:paraId="79780FA1" w14:textId="77777777" w:rsidR="00C551ED" w:rsidRPr="00C551ED" w:rsidRDefault="00C551ED" w:rsidP="00173CA9">
            <w:pPr>
              <w:rPr>
                <w:b/>
                <w:bCs/>
              </w:rPr>
            </w:pPr>
          </w:p>
        </w:tc>
      </w:tr>
    </w:tbl>
    <w:p w14:paraId="4C4F6177" w14:textId="77777777" w:rsidR="00010D05" w:rsidRPr="00173CA9" w:rsidRDefault="00010D05" w:rsidP="00173CA9"/>
    <w:sectPr w:rsidR="00010D05" w:rsidRPr="00173CA9" w:rsidSect="00173CA9">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7101E"/>
    <w:multiLevelType w:val="hybridMultilevel"/>
    <w:tmpl w:val="F90E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35"/>
    <w:rsid w:val="00010D05"/>
    <w:rsid w:val="00030947"/>
    <w:rsid w:val="00173CA9"/>
    <w:rsid w:val="005A6935"/>
    <w:rsid w:val="00C5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ADF3"/>
  <w15:chartTrackingRefBased/>
  <w15:docId w15:val="{7306F369-FFDB-4B9E-B251-A06DD5E6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2021-11-08T09:38:00Z</dcterms:created>
  <dcterms:modified xsi:type="dcterms:W3CDTF">2021-11-08T09:54:00Z</dcterms:modified>
</cp:coreProperties>
</file>